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0D" w:rsidRPr="00055415" w:rsidRDefault="0004340D" w:rsidP="0004340D">
      <w:pPr>
        <w:jc w:val="center"/>
        <w:rPr>
          <w:b/>
        </w:rPr>
      </w:pPr>
      <w:r w:rsidRPr="00055415">
        <w:rPr>
          <w:b/>
        </w:rPr>
        <w:t>MONTGOMERY COUNTY CONVENTION &amp; VISITORS COMMISSION</w:t>
      </w:r>
    </w:p>
    <w:p w:rsidR="0004340D" w:rsidRPr="00055415" w:rsidRDefault="0004340D" w:rsidP="0004340D">
      <w:pPr>
        <w:jc w:val="center"/>
        <w:rPr>
          <w:b/>
        </w:rPr>
      </w:pPr>
      <w:r w:rsidRPr="00055415">
        <w:rPr>
          <w:b/>
        </w:rPr>
        <w:t>Minutes</w:t>
      </w:r>
    </w:p>
    <w:p w:rsidR="0004340D" w:rsidRPr="00055415" w:rsidRDefault="0004340D" w:rsidP="0004340D">
      <w:pPr>
        <w:jc w:val="center"/>
        <w:rPr>
          <w:b/>
        </w:rPr>
      </w:pPr>
      <w:r>
        <w:rPr>
          <w:b/>
        </w:rPr>
        <w:t>September 3</w:t>
      </w:r>
      <w:r w:rsidRPr="00055415">
        <w:rPr>
          <w:b/>
        </w:rPr>
        <w:t>, 2013</w:t>
      </w:r>
    </w:p>
    <w:p w:rsidR="0004340D" w:rsidRDefault="0004340D" w:rsidP="0004340D">
      <w:r>
        <w:t xml:space="preserve">The Montgomery County Convention &amp; Visitors Commission met in regular session on September 3, 2013 at 5:00 p.m.  </w:t>
      </w:r>
      <w:proofErr w:type="gramStart"/>
      <w:r>
        <w:t>in</w:t>
      </w:r>
      <w:proofErr w:type="gramEnd"/>
      <w:r>
        <w:t xml:space="preserve"> Room 103 of the Montgomery County Courthouse.  Commission members present were</w:t>
      </w:r>
      <w:r w:rsidR="00312813">
        <w:t xml:space="preserve">: </w:t>
      </w:r>
      <w:r>
        <w:t xml:space="preserve"> John Frey, Anita Klein, Kelly </w:t>
      </w:r>
      <w:proofErr w:type="gramStart"/>
      <w:r>
        <w:t>Bielecki ,</w:t>
      </w:r>
      <w:proofErr w:type="gramEnd"/>
      <w:r>
        <w:t xml:space="preserve"> Dan Guard, Steve Golliher  and Nikki Copeland.  Members absent:  Cindy Smith.  Also present were Sue Fa</w:t>
      </w:r>
      <w:r w:rsidR="00F22ED5">
        <w:t>in</w:t>
      </w:r>
      <w:r>
        <w:t>, Greg Miller, Bob Cox, Kara Edie, Elizabeth Justice, Sharon Kenny, Sheridan Hadley and Neil Burke.</w:t>
      </w:r>
    </w:p>
    <w:p w:rsidR="0004340D" w:rsidRDefault="0004340D" w:rsidP="0004340D">
      <w:r>
        <w:t xml:space="preserve">A quorum of the Commission was present.  </w:t>
      </w:r>
    </w:p>
    <w:p w:rsidR="0004340D" w:rsidRDefault="0004340D" w:rsidP="0004340D">
      <w:r>
        <w:t xml:space="preserve">Nikki Copeland moved to approve the Commission meeting minutes of August 6, 2013 as presented.  Kelly Bielecki seconded the motion.  The minutes were approved 6-0.  </w:t>
      </w:r>
    </w:p>
    <w:p w:rsidR="0004340D" w:rsidRDefault="0004340D" w:rsidP="0004340D">
      <w:r>
        <w:t>In Money Matters, Steve Golliher presented the recommendation for the Commission’s 2014 Budget.  He recommended $125,000 for the Bureau (approximately 75% of the Bureau’s $168,000 budget).  Steve believes that the Bureau can use its cash reserves to fund the remaining 25% of its budget.  He also recommended $20,000 for local event grants and $21,000 for special program grants.  Total budget recommendation is $166,000.  This amount is 90% of historic revenues of approximately $185,000.  Golliher moved to approve the budget.  Nikki Copeland seconded the motion.  The motion passed 6-0.</w:t>
      </w:r>
    </w:p>
    <w:p w:rsidR="0004340D" w:rsidRDefault="0004340D" w:rsidP="0004340D">
      <w:r>
        <w:t>In Old Business, Kelly B</w:t>
      </w:r>
      <w:r w:rsidR="00F22ED5">
        <w:t>i</w:t>
      </w:r>
      <w:r>
        <w:t>elecki moved to approve the 3</w:t>
      </w:r>
      <w:r w:rsidRPr="0004340D">
        <w:rPr>
          <w:vertAlign w:val="superscript"/>
        </w:rPr>
        <w:t>rd</w:t>
      </w:r>
      <w:r>
        <w:t xml:space="preserve"> Quarter distribution to the Bureau</w:t>
      </w:r>
      <w:r w:rsidR="00312813">
        <w:t xml:space="preserve"> ($42,111.25)</w:t>
      </w:r>
      <w:r>
        <w:t>.  Nikki Copeland seconded the motion.  The motion passed 6-0.</w:t>
      </w:r>
    </w:p>
    <w:p w:rsidR="0004340D" w:rsidRDefault="0004340D" w:rsidP="0004340D">
      <w:r>
        <w:t>The Commission Treasurer, Nikki Copeland, reported that the Commission has $58,011.52 on hand</w:t>
      </w:r>
      <w:r w:rsidR="00312813">
        <w:t>.  She also reported</w:t>
      </w:r>
      <w:r>
        <w:t xml:space="preserve"> that the Commission received $12,031.69 in July collections.</w:t>
      </w:r>
    </w:p>
    <w:p w:rsidR="00312813" w:rsidRDefault="0004340D" w:rsidP="0004340D">
      <w:r>
        <w:t>Bureau Director Sharon Kenny reported to the Commission on the activities of the Bureau during the last month.</w:t>
      </w:r>
    </w:p>
    <w:p w:rsidR="00312813" w:rsidRDefault="00312813" w:rsidP="0004340D">
      <w:r>
        <w:t xml:space="preserve">During Public Comment, Greg Miller requested information on the Steering Committee membership.  In addition, Elizabeth Justice requested information regarding which members of the Commission had attended the </w:t>
      </w:r>
      <w:proofErr w:type="spellStart"/>
      <w:r>
        <w:t>Certec</w:t>
      </w:r>
      <w:proofErr w:type="spellEnd"/>
      <w:r>
        <w:t xml:space="preserve"> presentation.  She also requested information regarding how the grantees will measure economic impacts of their programs and events.</w:t>
      </w:r>
    </w:p>
    <w:p w:rsidR="0004340D" w:rsidRDefault="0004340D" w:rsidP="0004340D">
      <w:r>
        <w:t>There being no further business before the Commission, the meeting was adjourned at 5:</w:t>
      </w:r>
      <w:r w:rsidR="00312813">
        <w:t>50</w:t>
      </w:r>
      <w:r>
        <w:t xml:space="preserve"> p.m.</w:t>
      </w:r>
    </w:p>
    <w:p w:rsidR="0004340D" w:rsidRDefault="0004340D" w:rsidP="0004340D">
      <w:r>
        <w:t>Respectfully Submitted,</w:t>
      </w:r>
    </w:p>
    <w:p w:rsidR="0004340D" w:rsidRDefault="0004340D" w:rsidP="0004340D">
      <w:r>
        <w:t>Dan Taylor, Temporary Secretary</w:t>
      </w:r>
    </w:p>
    <w:p w:rsidR="0004340D" w:rsidRDefault="0004340D" w:rsidP="0004340D"/>
    <w:p w:rsidR="0004340D" w:rsidRDefault="0004340D" w:rsidP="0004340D"/>
    <w:p w:rsidR="0004340D" w:rsidRDefault="0004340D" w:rsidP="0004340D">
      <w:r>
        <w:lastRenderedPageBreak/>
        <w:t xml:space="preserve">Approved this </w:t>
      </w:r>
      <w:r w:rsidR="00F22ED5">
        <w:t>1st</w:t>
      </w:r>
      <w:r>
        <w:t xml:space="preserve"> day of </w:t>
      </w:r>
      <w:r w:rsidR="00F22ED5">
        <w:t>October</w:t>
      </w:r>
      <w:r>
        <w:t>, 2013</w:t>
      </w:r>
    </w:p>
    <w:p w:rsidR="0004340D" w:rsidRDefault="0004340D" w:rsidP="0004340D"/>
    <w:p w:rsidR="0004340D" w:rsidRDefault="0004340D" w:rsidP="0004340D">
      <w:pPr>
        <w:spacing w:after="0"/>
      </w:pPr>
    </w:p>
    <w:p w:rsidR="0004340D" w:rsidRDefault="0004340D" w:rsidP="0004340D">
      <w:pPr>
        <w:spacing w:after="0"/>
      </w:pPr>
      <w:r>
        <w:t>__________________________________________</w:t>
      </w:r>
    </w:p>
    <w:p w:rsidR="0004340D" w:rsidRDefault="0004340D" w:rsidP="0004340D">
      <w:pPr>
        <w:spacing w:after="0"/>
      </w:pPr>
      <w:r>
        <w:t>John Frey, President</w:t>
      </w:r>
    </w:p>
    <w:p w:rsidR="0004340D" w:rsidRDefault="0004340D" w:rsidP="0004340D">
      <w:pPr>
        <w:spacing w:after="0"/>
      </w:pPr>
    </w:p>
    <w:p w:rsidR="0004340D" w:rsidRDefault="0004340D" w:rsidP="0004340D">
      <w:pPr>
        <w:spacing w:after="0"/>
      </w:pPr>
    </w:p>
    <w:p w:rsidR="0004340D" w:rsidRDefault="0004340D" w:rsidP="0004340D">
      <w:pPr>
        <w:spacing w:after="0"/>
      </w:pPr>
      <w:r>
        <w:t>Attest</w:t>
      </w:r>
      <w:proofErr w:type="gramStart"/>
      <w:r>
        <w:t>:_</w:t>
      </w:r>
      <w:proofErr w:type="gramEnd"/>
      <w:r>
        <w:t>_____________________________________</w:t>
      </w:r>
    </w:p>
    <w:p w:rsidR="0004340D" w:rsidRDefault="0004340D" w:rsidP="0004340D">
      <w:pPr>
        <w:spacing w:after="0"/>
      </w:pPr>
      <w:r>
        <w:t xml:space="preserve">             Kelly Bielecki, Secretary</w:t>
      </w:r>
    </w:p>
    <w:p w:rsidR="0004340D" w:rsidRDefault="0004340D" w:rsidP="0004340D">
      <w:pPr>
        <w:spacing w:after="0"/>
        <w:ind w:firstLine="720"/>
      </w:pPr>
      <w:r>
        <w:t xml:space="preserve"> </w:t>
      </w:r>
    </w:p>
    <w:p w:rsidR="0004340D" w:rsidRDefault="0004340D" w:rsidP="0004340D"/>
    <w:p w:rsidR="0004340D" w:rsidRDefault="0004340D" w:rsidP="0004340D"/>
    <w:p w:rsidR="0004340D" w:rsidRDefault="0004340D" w:rsidP="0004340D"/>
    <w:p w:rsidR="0004340D" w:rsidRDefault="0004340D" w:rsidP="0004340D"/>
    <w:p w:rsidR="00985463" w:rsidRDefault="00985463"/>
    <w:sectPr w:rsidR="00985463" w:rsidSect="00CF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40D"/>
    <w:rsid w:val="0004340D"/>
    <w:rsid w:val="00312813"/>
    <w:rsid w:val="00985463"/>
    <w:rsid w:val="00F22ED5"/>
    <w:rsid w:val="00F4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Dan Taylor</cp:lastModifiedBy>
  <cp:revision>2</cp:revision>
  <cp:lastPrinted>2013-10-01T20:23:00Z</cp:lastPrinted>
  <dcterms:created xsi:type="dcterms:W3CDTF">2013-10-01T19:53:00Z</dcterms:created>
  <dcterms:modified xsi:type="dcterms:W3CDTF">2013-10-01T20:31:00Z</dcterms:modified>
</cp:coreProperties>
</file>