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BA" w:rsidRDefault="009B61BA" w:rsidP="009B61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News Release</w:t>
      </w:r>
    </w:p>
    <w:p w:rsidR="009B61BA" w:rsidRDefault="009B61BA" w:rsidP="009B61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immediate release</w:t>
      </w:r>
    </w:p>
    <w:p w:rsidR="009F452C" w:rsidRPr="009C6381" w:rsidRDefault="009F452C" w:rsidP="009F452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F452C" w:rsidRPr="001C66A1" w:rsidRDefault="00E95A61" w:rsidP="009F452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Indiana Bicentennial Torch Relay t</w:t>
      </w:r>
      <w:r w:rsidR="008458C2">
        <w:rPr>
          <w:rFonts w:ascii="Times New Roman" w:hAnsi="Times New Roman" w:cs="Times New Roman"/>
          <w:b/>
          <w:sz w:val="28"/>
          <w:szCs w:val="28"/>
        </w:rPr>
        <w:t>orch</w:t>
      </w:r>
      <w:r>
        <w:rPr>
          <w:rFonts w:ascii="Times New Roman" w:hAnsi="Times New Roman" w:cs="Times New Roman"/>
          <w:b/>
          <w:sz w:val="28"/>
          <w:szCs w:val="28"/>
        </w:rPr>
        <w:t xml:space="preserve">bearer nominations </w:t>
      </w:r>
      <w:r w:rsidR="00A24A05">
        <w:rPr>
          <w:rFonts w:ascii="Times New Roman" w:hAnsi="Times New Roman" w:cs="Times New Roman"/>
          <w:b/>
          <w:sz w:val="28"/>
          <w:szCs w:val="28"/>
        </w:rPr>
        <w:t xml:space="preserve">are </w:t>
      </w:r>
      <w:r>
        <w:rPr>
          <w:rFonts w:ascii="Times New Roman" w:hAnsi="Times New Roman" w:cs="Times New Roman"/>
          <w:b/>
          <w:sz w:val="28"/>
          <w:szCs w:val="28"/>
        </w:rPr>
        <w:t>now open</w:t>
      </w:r>
    </w:p>
    <w:p w:rsidR="009F452C" w:rsidRPr="009C6381" w:rsidRDefault="009F452C" w:rsidP="009F45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C2D" w:rsidRDefault="009F452C" w:rsidP="003468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6847">
        <w:rPr>
          <w:rFonts w:ascii="Times New Roman" w:hAnsi="Times New Roman" w:cs="Times New Roman"/>
          <w:sz w:val="24"/>
          <w:szCs w:val="24"/>
        </w:rPr>
        <w:t>INDIANAPOLIS (</w:t>
      </w:r>
      <w:r w:rsidR="00D447A8">
        <w:rPr>
          <w:rFonts w:ascii="Times New Roman" w:hAnsi="Times New Roman" w:cs="Times New Roman"/>
          <w:sz w:val="24"/>
          <w:szCs w:val="24"/>
        </w:rPr>
        <w:t>June 3</w:t>
      </w:r>
      <w:r w:rsidR="000C0F01">
        <w:rPr>
          <w:rFonts w:ascii="Times New Roman" w:hAnsi="Times New Roman" w:cs="Times New Roman"/>
          <w:sz w:val="24"/>
          <w:szCs w:val="24"/>
        </w:rPr>
        <w:t>,</w:t>
      </w:r>
      <w:r w:rsidRPr="00346847">
        <w:rPr>
          <w:rFonts w:ascii="Times New Roman" w:hAnsi="Times New Roman" w:cs="Times New Roman"/>
          <w:sz w:val="24"/>
          <w:szCs w:val="24"/>
        </w:rPr>
        <w:t xml:space="preserve"> 201</w:t>
      </w:r>
      <w:r w:rsidR="000C0F01">
        <w:rPr>
          <w:rFonts w:ascii="Times New Roman" w:hAnsi="Times New Roman" w:cs="Times New Roman"/>
          <w:sz w:val="24"/>
          <w:szCs w:val="24"/>
        </w:rPr>
        <w:t>5</w:t>
      </w:r>
      <w:r w:rsidRPr="00346847">
        <w:rPr>
          <w:rFonts w:ascii="Times New Roman" w:hAnsi="Times New Roman" w:cs="Times New Roman"/>
          <w:sz w:val="24"/>
          <w:szCs w:val="24"/>
        </w:rPr>
        <w:t>) –</w:t>
      </w:r>
      <w:r w:rsidR="00346847" w:rsidRPr="00346847">
        <w:rPr>
          <w:rFonts w:ascii="Times New Roman" w:hAnsi="Times New Roman" w:cs="Times New Roman"/>
          <w:sz w:val="24"/>
          <w:szCs w:val="24"/>
        </w:rPr>
        <w:t xml:space="preserve"> </w:t>
      </w:r>
      <w:r w:rsidR="005F05E8">
        <w:rPr>
          <w:rFonts w:ascii="Times New Roman" w:hAnsi="Times New Roman" w:cs="Times New Roman"/>
          <w:sz w:val="24"/>
          <w:szCs w:val="24"/>
        </w:rPr>
        <w:t xml:space="preserve">Lt. Governor Sue </w:t>
      </w:r>
      <w:proofErr w:type="spellStart"/>
      <w:r w:rsidR="005F05E8">
        <w:rPr>
          <w:rFonts w:ascii="Times New Roman" w:hAnsi="Times New Roman" w:cs="Times New Roman"/>
          <w:sz w:val="24"/>
          <w:szCs w:val="24"/>
        </w:rPr>
        <w:t>Ellspermann</w:t>
      </w:r>
      <w:proofErr w:type="spellEnd"/>
      <w:r w:rsidR="005F05E8">
        <w:rPr>
          <w:rFonts w:ascii="Times New Roman" w:hAnsi="Times New Roman" w:cs="Times New Roman"/>
          <w:sz w:val="24"/>
          <w:szCs w:val="24"/>
        </w:rPr>
        <w:t xml:space="preserve">, </w:t>
      </w:r>
      <w:r w:rsidR="00E66C2D">
        <w:rPr>
          <w:rFonts w:ascii="Times New Roman" w:hAnsi="Times New Roman" w:cs="Times New Roman"/>
          <w:sz w:val="24"/>
          <w:szCs w:val="24"/>
        </w:rPr>
        <w:t xml:space="preserve">Indiana Office of Tourism Development (IOTD) </w:t>
      </w:r>
      <w:r w:rsidR="005F05E8">
        <w:rPr>
          <w:rFonts w:ascii="Times New Roman" w:hAnsi="Times New Roman" w:cs="Times New Roman"/>
          <w:sz w:val="24"/>
          <w:szCs w:val="24"/>
        </w:rPr>
        <w:t xml:space="preserve">and </w:t>
      </w:r>
      <w:r w:rsidR="00D447A8">
        <w:rPr>
          <w:rFonts w:ascii="Times New Roman" w:hAnsi="Times New Roman" w:cs="Times New Roman"/>
          <w:sz w:val="24"/>
          <w:szCs w:val="24"/>
        </w:rPr>
        <w:t>the Montgomery County Bicentennial Committee</w:t>
      </w:r>
      <w:r w:rsidR="005F05E8">
        <w:rPr>
          <w:rFonts w:ascii="Times New Roman" w:hAnsi="Times New Roman" w:cs="Times New Roman"/>
          <w:sz w:val="24"/>
          <w:szCs w:val="24"/>
        </w:rPr>
        <w:t xml:space="preserve"> </w:t>
      </w:r>
      <w:r w:rsidR="005D37C3">
        <w:rPr>
          <w:rFonts w:ascii="Times New Roman" w:hAnsi="Times New Roman" w:cs="Times New Roman"/>
          <w:sz w:val="24"/>
          <w:szCs w:val="24"/>
        </w:rPr>
        <w:t xml:space="preserve">today </w:t>
      </w:r>
      <w:r w:rsidR="00E66C2D">
        <w:rPr>
          <w:rFonts w:ascii="Times New Roman" w:hAnsi="Times New Roman" w:cs="Times New Roman"/>
          <w:sz w:val="24"/>
          <w:szCs w:val="24"/>
        </w:rPr>
        <w:t xml:space="preserve">announced the Indiana Bicentennial Torch Relay </w:t>
      </w:r>
      <w:r w:rsidR="00611619">
        <w:rPr>
          <w:rFonts w:ascii="Times New Roman" w:hAnsi="Times New Roman" w:cs="Times New Roman"/>
          <w:sz w:val="24"/>
          <w:szCs w:val="24"/>
        </w:rPr>
        <w:t xml:space="preserve">is now accepting </w:t>
      </w:r>
      <w:r w:rsidR="008458C2">
        <w:rPr>
          <w:rFonts w:ascii="Times New Roman" w:hAnsi="Times New Roman" w:cs="Times New Roman"/>
          <w:sz w:val="24"/>
          <w:szCs w:val="24"/>
        </w:rPr>
        <w:t>torch</w:t>
      </w:r>
      <w:r w:rsidR="00E66C2D">
        <w:rPr>
          <w:rFonts w:ascii="Times New Roman" w:hAnsi="Times New Roman" w:cs="Times New Roman"/>
          <w:sz w:val="24"/>
          <w:szCs w:val="24"/>
        </w:rPr>
        <w:t>bearer nomination</w:t>
      </w:r>
      <w:r w:rsidR="00611619">
        <w:rPr>
          <w:rFonts w:ascii="Times New Roman" w:hAnsi="Times New Roman" w:cs="Times New Roman"/>
          <w:sz w:val="24"/>
          <w:szCs w:val="24"/>
        </w:rPr>
        <w:t>s</w:t>
      </w:r>
      <w:r w:rsidR="003E4A73">
        <w:rPr>
          <w:rFonts w:ascii="Times New Roman" w:hAnsi="Times New Roman" w:cs="Times New Roman"/>
          <w:sz w:val="24"/>
          <w:szCs w:val="24"/>
        </w:rPr>
        <w:t xml:space="preserve"> from the public.</w:t>
      </w:r>
      <w:r w:rsidR="00E66C2D">
        <w:rPr>
          <w:rFonts w:ascii="Times New Roman" w:hAnsi="Times New Roman" w:cs="Times New Roman"/>
          <w:sz w:val="24"/>
          <w:szCs w:val="24"/>
        </w:rPr>
        <w:t xml:space="preserve"> </w:t>
      </w:r>
      <w:r w:rsidR="008458C2">
        <w:rPr>
          <w:rFonts w:ascii="Times New Roman" w:hAnsi="Times New Roman" w:cs="Times New Roman"/>
          <w:bCs/>
          <w:sz w:val="24"/>
          <w:szCs w:val="24"/>
        </w:rPr>
        <w:t>Torch</w:t>
      </w:r>
      <w:r w:rsidR="005D37C3">
        <w:rPr>
          <w:rFonts w:ascii="Times New Roman" w:hAnsi="Times New Roman" w:cs="Times New Roman"/>
          <w:bCs/>
          <w:sz w:val="24"/>
          <w:szCs w:val="24"/>
        </w:rPr>
        <w:t xml:space="preserve">bearer </w:t>
      </w:r>
      <w:r w:rsidR="003E4A73">
        <w:rPr>
          <w:rFonts w:ascii="Times New Roman" w:hAnsi="Times New Roman" w:cs="Times New Roman"/>
          <w:bCs/>
          <w:sz w:val="24"/>
          <w:szCs w:val="24"/>
        </w:rPr>
        <w:t>nominations recognize</w:t>
      </w:r>
      <w:r w:rsidR="005D37C3">
        <w:rPr>
          <w:rFonts w:ascii="Times New Roman" w:hAnsi="Times New Roman" w:cs="Times New Roman"/>
          <w:bCs/>
          <w:sz w:val="24"/>
          <w:szCs w:val="24"/>
        </w:rPr>
        <w:t xml:space="preserve"> Hoosiers who demonstrate exceptional public service, </w:t>
      </w:r>
      <w:r w:rsidR="00DB1FBB">
        <w:rPr>
          <w:rFonts w:ascii="Times New Roman" w:hAnsi="Times New Roman" w:cs="Times New Roman"/>
          <w:bCs/>
          <w:sz w:val="24"/>
          <w:szCs w:val="24"/>
        </w:rPr>
        <w:t>excellence in their profession, acts of heroism or</w:t>
      </w:r>
      <w:r w:rsidR="005D37C3">
        <w:rPr>
          <w:rFonts w:ascii="Times New Roman" w:hAnsi="Times New Roman" w:cs="Times New Roman"/>
          <w:bCs/>
          <w:sz w:val="24"/>
          <w:szCs w:val="24"/>
        </w:rPr>
        <w:t xml:space="preserve"> volunteer service to their neighborhood, community, region or state.</w:t>
      </w:r>
    </w:p>
    <w:p w:rsidR="00E66C2D" w:rsidRDefault="00E66C2D" w:rsidP="003468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20FE" w:rsidRDefault="004B1D79" w:rsidP="003468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6847" w:rsidRPr="00346847">
        <w:rPr>
          <w:rFonts w:ascii="Times New Roman" w:hAnsi="Times New Roman" w:cs="Times New Roman"/>
          <w:bCs/>
          <w:sz w:val="24"/>
          <w:szCs w:val="24"/>
        </w:rPr>
        <w:t>“</w:t>
      </w:r>
      <w:r w:rsidR="007520FE">
        <w:rPr>
          <w:rFonts w:ascii="Times New Roman" w:hAnsi="Times New Roman" w:cs="Times New Roman"/>
          <w:bCs/>
          <w:sz w:val="24"/>
          <w:szCs w:val="24"/>
        </w:rPr>
        <w:t xml:space="preserve">Being </w:t>
      </w:r>
      <w:r w:rsidR="00D329DC">
        <w:rPr>
          <w:rFonts w:ascii="Times New Roman" w:hAnsi="Times New Roman" w:cs="Times New Roman"/>
          <w:bCs/>
          <w:sz w:val="24"/>
          <w:szCs w:val="24"/>
        </w:rPr>
        <w:t xml:space="preserve">selected as </w:t>
      </w:r>
      <w:r w:rsidR="007520FE">
        <w:rPr>
          <w:rFonts w:ascii="Times New Roman" w:hAnsi="Times New Roman" w:cs="Times New Roman"/>
          <w:bCs/>
          <w:sz w:val="24"/>
          <w:szCs w:val="24"/>
        </w:rPr>
        <w:t>a</w:t>
      </w:r>
      <w:r w:rsidR="00D329DC">
        <w:rPr>
          <w:rFonts w:ascii="Times New Roman" w:hAnsi="Times New Roman" w:cs="Times New Roman"/>
          <w:bCs/>
          <w:sz w:val="24"/>
          <w:szCs w:val="24"/>
        </w:rPr>
        <w:t>n</w:t>
      </w:r>
      <w:r w:rsidR="007520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29DC">
        <w:rPr>
          <w:rFonts w:ascii="Times New Roman" w:hAnsi="Times New Roman" w:cs="Times New Roman"/>
          <w:bCs/>
          <w:sz w:val="24"/>
          <w:szCs w:val="24"/>
        </w:rPr>
        <w:t xml:space="preserve">Indiana Bicentennial Torch Relay </w:t>
      </w:r>
      <w:r w:rsidR="008458C2">
        <w:rPr>
          <w:rFonts w:ascii="Times New Roman" w:hAnsi="Times New Roman" w:cs="Times New Roman"/>
          <w:bCs/>
          <w:sz w:val="24"/>
          <w:szCs w:val="24"/>
        </w:rPr>
        <w:t>torch</w:t>
      </w:r>
      <w:r w:rsidR="007520FE">
        <w:rPr>
          <w:rFonts w:ascii="Times New Roman" w:hAnsi="Times New Roman" w:cs="Times New Roman"/>
          <w:bCs/>
          <w:sz w:val="24"/>
          <w:szCs w:val="24"/>
        </w:rPr>
        <w:t xml:space="preserve">bearer </w:t>
      </w:r>
      <w:r w:rsidR="003E4A73">
        <w:rPr>
          <w:rFonts w:ascii="Times New Roman" w:hAnsi="Times New Roman" w:cs="Times New Roman"/>
          <w:bCs/>
          <w:sz w:val="24"/>
          <w:szCs w:val="24"/>
        </w:rPr>
        <w:t>is</w:t>
      </w:r>
      <w:r w:rsidR="007520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520FE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7520FE">
        <w:rPr>
          <w:rFonts w:ascii="Times New Roman" w:hAnsi="Times New Roman" w:cs="Times New Roman"/>
          <w:bCs/>
          <w:sz w:val="24"/>
          <w:szCs w:val="24"/>
        </w:rPr>
        <w:t xml:space="preserve"> once-in-a-lifetime opportunity for Hoosiers,” Lt. Governor </w:t>
      </w:r>
      <w:proofErr w:type="spellStart"/>
      <w:r w:rsidR="007520FE">
        <w:rPr>
          <w:rFonts w:ascii="Times New Roman" w:hAnsi="Times New Roman" w:cs="Times New Roman"/>
          <w:bCs/>
          <w:sz w:val="24"/>
          <w:szCs w:val="24"/>
        </w:rPr>
        <w:t>Ellspermann</w:t>
      </w:r>
      <w:proofErr w:type="spellEnd"/>
      <w:r w:rsidR="007520FE">
        <w:rPr>
          <w:rFonts w:ascii="Times New Roman" w:hAnsi="Times New Roman" w:cs="Times New Roman"/>
          <w:bCs/>
          <w:sz w:val="24"/>
          <w:szCs w:val="24"/>
        </w:rPr>
        <w:t xml:space="preserve"> said. “We look forward to honoring </w:t>
      </w:r>
      <w:r>
        <w:rPr>
          <w:rFonts w:ascii="Times New Roman" w:hAnsi="Times New Roman" w:cs="Times New Roman"/>
          <w:bCs/>
          <w:sz w:val="24"/>
          <w:szCs w:val="24"/>
        </w:rPr>
        <w:t xml:space="preserve">Indiana’s history while also </w:t>
      </w:r>
      <w:r w:rsidR="00D329DC">
        <w:rPr>
          <w:rFonts w:ascii="Times New Roman" w:hAnsi="Times New Roman" w:cs="Times New Roman"/>
          <w:bCs/>
          <w:sz w:val="24"/>
          <w:szCs w:val="24"/>
        </w:rPr>
        <w:t xml:space="preserve">optimistically </w:t>
      </w:r>
      <w:r>
        <w:rPr>
          <w:rFonts w:ascii="Times New Roman" w:hAnsi="Times New Roman" w:cs="Times New Roman"/>
          <w:bCs/>
          <w:sz w:val="24"/>
          <w:szCs w:val="24"/>
        </w:rPr>
        <w:t xml:space="preserve">looking forward to the future during this momentous event for Indiana.” </w:t>
      </w:r>
    </w:p>
    <w:p w:rsidR="007520FE" w:rsidRDefault="007520FE" w:rsidP="003468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7520FE" w:rsidRDefault="00A24A05" w:rsidP="007520FE">
      <w:pPr>
        <w:rPr>
          <w:bCs/>
        </w:rPr>
      </w:pPr>
      <w:r>
        <w:rPr>
          <w:bCs/>
        </w:rPr>
        <w:t xml:space="preserve">The online nomination form is available here: </w:t>
      </w:r>
      <w:hyperlink r:id="rId9" w:history="1">
        <w:r w:rsidRPr="00601985">
          <w:rPr>
            <w:rStyle w:val="Hyperlink"/>
            <w:bCs/>
          </w:rPr>
          <w:t>http://www.indiana2016.org/torchrelay/nomination-forms/</w:t>
        </w:r>
      </w:hyperlink>
      <w:r>
        <w:rPr>
          <w:bCs/>
        </w:rPr>
        <w:t>.</w:t>
      </w:r>
    </w:p>
    <w:p w:rsidR="008458C2" w:rsidRDefault="008458C2" w:rsidP="007520FE">
      <w:pPr>
        <w:rPr>
          <w:bCs/>
        </w:rPr>
      </w:pPr>
    </w:p>
    <w:p w:rsidR="004A4E61" w:rsidRDefault="00D447A8" w:rsidP="007520FE">
      <w:pPr>
        <w:rPr>
          <w:bCs/>
        </w:rPr>
      </w:pPr>
      <w:r w:rsidRPr="00D447A8">
        <w:rPr>
          <w:bCs/>
        </w:rPr>
        <w:t xml:space="preserve">Nomination forms may be </w:t>
      </w:r>
      <w:r>
        <w:rPr>
          <w:bCs/>
        </w:rPr>
        <w:t xml:space="preserve">mailed or </w:t>
      </w:r>
      <w:r w:rsidRPr="00D447A8">
        <w:rPr>
          <w:bCs/>
        </w:rPr>
        <w:t>dropped off at the following Montgomery County locations:</w:t>
      </w:r>
    </w:p>
    <w:p w:rsidR="00D447A8" w:rsidRDefault="00D447A8" w:rsidP="007520FE">
      <w:pPr>
        <w:rPr>
          <w:bCs/>
        </w:rPr>
      </w:pPr>
    </w:p>
    <w:p w:rsidR="00C904DD" w:rsidRPr="00AD526F" w:rsidRDefault="00C904DD" w:rsidP="00C904DD">
      <w:pPr>
        <w:pStyle w:val="ListParagraph"/>
        <w:numPr>
          <w:ilvl w:val="0"/>
          <w:numId w:val="4"/>
        </w:numPr>
        <w:spacing w:after="200" w:line="276" w:lineRule="auto"/>
        <w:contextualSpacing/>
      </w:pPr>
      <w:r w:rsidRPr="00AD526F">
        <w:t>Crawfordsville District Public Library</w:t>
      </w:r>
    </w:p>
    <w:p w:rsidR="00C904DD" w:rsidRPr="00AD526F" w:rsidRDefault="00C904DD" w:rsidP="00C904DD">
      <w:pPr>
        <w:pStyle w:val="ListParagraph"/>
      </w:pPr>
      <w:r w:rsidRPr="00AD526F">
        <w:t xml:space="preserve">205 S Washington Street </w:t>
      </w:r>
    </w:p>
    <w:p w:rsidR="00C904DD" w:rsidRPr="00AD526F" w:rsidRDefault="00C904DD" w:rsidP="00C904DD">
      <w:pPr>
        <w:pStyle w:val="ListParagraph"/>
      </w:pPr>
      <w:r w:rsidRPr="00AD526F">
        <w:t>Crawfordsville, IN 47933</w:t>
      </w:r>
      <w:r>
        <w:t>-2445</w:t>
      </w:r>
    </w:p>
    <w:p w:rsidR="00C904DD" w:rsidRPr="00AD526F" w:rsidRDefault="00C904DD" w:rsidP="00C904DD">
      <w:pPr>
        <w:pStyle w:val="ListParagraph"/>
      </w:pPr>
    </w:p>
    <w:p w:rsidR="00C904DD" w:rsidRPr="00AD526F" w:rsidRDefault="00C904DD" w:rsidP="00C904DD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 w:rsidRPr="00AD526F">
        <w:rPr>
          <w:rFonts w:cs="Arial"/>
        </w:rPr>
        <w:t>Waveland/Brown Township Public Library</w:t>
      </w:r>
    </w:p>
    <w:p w:rsidR="00C904DD" w:rsidRDefault="00C904DD" w:rsidP="00C904DD">
      <w:pPr>
        <w:pStyle w:val="ListParagraph"/>
        <w:rPr>
          <w:rFonts w:cs="Arial"/>
        </w:rPr>
      </w:pPr>
      <w:r w:rsidRPr="00AD526F">
        <w:rPr>
          <w:rFonts w:cs="Arial"/>
        </w:rPr>
        <w:t>115 East Green St</w:t>
      </w:r>
    </w:p>
    <w:p w:rsidR="00C904DD" w:rsidRPr="00AD526F" w:rsidRDefault="00C904DD" w:rsidP="00C904DD">
      <w:pPr>
        <w:pStyle w:val="ListParagraph"/>
        <w:rPr>
          <w:rFonts w:cs="Arial"/>
        </w:rPr>
      </w:pPr>
      <w:r>
        <w:rPr>
          <w:rFonts w:cs="Arial"/>
        </w:rPr>
        <w:t>PO Box 158</w:t>
      </w:r>
    </w:p>
    <w:p w:rsidR="00C904DD" w:rsidRPr="00AD526F" w:rsidRDefault="00C904DD" w:rsidP="00C904DD">
      <w:pPr>
        <w:pStyle w:val="ListParagraph"/>
        <w:rPr>
          <w:rFonts w:cs="Arial"/>
        </w:rPr>
      </w:pPr>
      <w:r w:rsidRPr="00AD526F">
        <w:rPr>
          <w:rFonts w:cs="Arial"/>
        </w:rPr>
        <w:t>Waveland, IN  47989-0158</w:t>
      </w:r>
    </w:p>
    <w:p w:rsidR="00C904DD" w:rsidRPr="00AD526F" w:rsidRDefault="00C904DD" w:rsidP="00C904DD">
      <w:pPr>
        <w:pStyle w:val="ListParagraph"/>
        <w:rPr>
          <w:rFonts w:cs="Arial"/>
        </w:rPr>
      </w:pPr>
    </w:p>
    <w:p w:rsidR="00C904DD" w:rsidRPr="00AD526F" w:rsidRDefault="00C904DD" w:rsidP="00C904DD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 w:rsidRPr="00AD526F">
        <w:rPr>
          <w:rFonts w:cs="Arial"/>
        </w:rPr>
        <w:t>Linden Carnegie Public Library</w:t>
      </w:r>
    </w:p>
    <w:p w:rsidR="00C904DD" w:rsidRDefault="00C904DD" w:rsidP="00C904DD">
      <w:pPr>
        <w:pStyle w:val="ListParagraph"/>
        <w:rPr>
          <w:rFonts w:cs="Arial"/>
        </w:rPr>
      </w:pPr>
      <w:r w:rsidRPr="00AD526F">
        <w:rPr>
          <w:rFonts w:cs="Arial"/>
        </w:rPr>
        <w:t>102 South Main St</w:t>
      </w:r>
    </w:p>
    <w:p w:rsidR="00C904DD" w:rsidRPr="00AD526F" w:rsidRDefault="00C904DD" w:rsidP="00C904DD">
      <w:pPr>
        <w:pStyle w:val="ListParagraph"/>
        <w:rPr>
          <w:rFonts w:cs="Arial"/>
        </w:rPr>
      </w:pPr>
      <w:r>
        <w:rPr>
          <w:rFonts w:cs="Arial"/>
        </w:rPr>
        <w:t>PO Box 10</w:t>
      </w:r>
    </w:p>
    <w:p w:rsidR="00C904DD" w:rsidRPr="00AD526F" w:rsidRDefault="00C904DD" w:rsidP="00C904DD">
      <w:pPr>
        <w:pStyle w:val="ListParagraph"/>
        <w:rPr>
          <w:rFonts w:cs="Arial"/>
        </w:rPr>
      </w:pPr>
      <w:r w:rsidRPr="00AD526F">
        <w:rPr>
          <w:rFonts w:cs="Arial"/>
        </w:rPr>
        <w:t>Linden, IN  47955-0010</w:t>
      </w:r>
    </w:p>
    <w:p w:rsidR="00C904DD" w:rsidRPr="00AD526F" w:rsidRDefault="00C904DD" w:rsidP="00C904DD">
      <w:pPr>
        <w:pStyle w:val="ListParagraph"/>
        <w:rPr>
          <w:rFonts w:cs="Arial"/>
        </w:rPr>
      </w:pPr>
    </w:p>
    <w:p w:rsidR="00C904DD" w:rsidRPr="00AD526F" w:rsidRDefault="00C904DD" w:rsidP="00C904DD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 w:rsidRPr="00AD526F">
        <w:rPr>
          <w:rFonts w:cs="Arial"/>
        </w:rPr>
        <w:t>Ladoga/Clark Township Public Library</w:t>
      </w:r>
    </w:p>
    <w:p w:rsidR="00C904DD" w:rsidRDefault="00C904DD" w:rsidP="00C904DD">
      <w:pPr>
        <w:pStyle w:val="ListParagraph"/>
        <w:rPr>
          <w:rFonts w:cs="Arial"/>
        </w:rPr>
      </w:pPr>
      <w:r w:rsidRPr="00AD526F">
        <w:rPr>
          <w:rFonts w:cs="Arial"/>
        </w:rPr>
        <w:t>128 East Main St</w:t>
      </w:r>
    </w:p>
    <w:p w:rsidR="00C904DD" w:rsidRPr="00AD526F" w:rsidRDefault="00C904DD" w:rsidP="00C904DD">
      <w:pPr>
        <w:pStyle w:val="ListParagraph"/>
        <w:rPr>
          <w:rFonts w:cs="Arial"/>
        </w:rPr>
      </w:pPr>
      <w:r>
        <w:rPr>
          <w:rFonts w:cs="Arial"/>
        </w:rPr>
        <w:t>PO Box 248</w:t>
      </w:r>
    </w:p>
    <w:p w:rsidR="00C904DD" w:rsidRPr="00AD526F" w:rsidRDefault="00C904DD" w:rsidP="00C904DD">
      <w:pPr>
        <w:pStyle w:val="ListParagraph"/>
        <w:rPr>
          <w:rFonts w:cs="Arial"/>
        </w:rPr>
      </w:pPr>
      <w:r w:rsidRPr="00AD526F">
        <w:rPr>
          <w:rFonts w:cs="Arial"/>
        </w:rPr>
        <w:t>Ladoga, IN  47954-0248</w:t>
      </w:r>
    </w:p>
    <w:p w:rsidR="00C904DD" w:rsidRPr="00AD526F" w:rsidRDefault="00C904DD" w:rsidP="00C904DD">
      <w:pPr>
        <w:pStyle w:val="ListParagraph"/>
        <w:rPr>
          <w:rFonts w:cs="Arial"/>
        </w:rPr>
      </w:pPr>
    </w:p>
    <w:p w:rsidR="00C904DD" w:rsidRPr="00AD526F" w:rsidRDefault="00C904DD" w:rsidP="00C904DD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 w:rsidRPr="00AD526F">
        <w:rPr>
          <w:rFonts w:cs="Arial"/>
        </w:rPr>
        <w:t>Darlington Public Library</w:t>
      </w:r>
    </w:p>
    <w:p w:rsidR="00C904DD" w:rsidRDefault="00C904DD" w:rsidP="00C904DD">
      <w:pPr>
        <w:pStyle w:val="ListParagraph"/>
        <w:rPr>
          <w:rFonts w:cs="Arial"/>
        </w:rPr>
      </w:pPr>
      <w:r w:rsidRPr="00AD526F">
        <w:rPr>
          <w:rFonts w:cs="Arial"/>
        </w:rPr>
        <w:t>203 West Main St</w:t>
      </w:r>
    </w:p>
    <w:p w:rsidR="00C904DD" w:rsidRPr="00AD526F" w:rsidRDefault="00C904DD" w:rsidP="00C904DD">
      <w:pPr>
        <w:pStyle w:val="ListParagraph"/>
        <w:rPr>
          <w:rFonts w:cs="Arial"/>
        </w:rPr>
      </w:pPr>
      <w:r>
        <w:rPr>
          <w:rFonts w:cs="Arial"/>
        </w:rPr>
        <w:t>PO Box 248</w:t>
      </w:r>
    </w:p>
    <w:p w:rsidR="00C904DD" w:rsidRDefault="00C904DD" w:rsidP="00C904DD">
      <w:pPr>
        <w:pStyle w:val="ListParagraph"/>
        <w:rPr>
          <w:rFonts w:cs="Arial"/>
        </w:rPr>
      </w:pPr>
      <w:r w:rsidRPr="00AD526F">
        <w:rPr>
          <w:rFonts w:cs="Arial"/>
        </w:rPr>
        <w:t>Darlington, IN  47940-0248</w:t>
      </w:r>
    </w:p>
    <w:p w:rsidR="00C904DD" w:rsidRDefault="00C904DD" w:rsidP="00C904DD">
      <w:pPr>
        <w:pStyle w:val="ListParagraph"/>
        <w:rPr>
          <w:rFonts w:cs="Arial"/>
        </w:rPr>
      </w:pPr>
    </w:p>
    <w:p w:rsidR="004A4E61" w:rsidRDefault="007531E3" w:rsidP="007520FE">
      <w:pPr>
        <w:rPr>
          <w:bCs/>
        </w:rPr>
      </w:pPr>
      <w:r>
        <w:rPr>
          <w:bCs/>
        </w:rPr>
        <w:lastRenderedPageBreak/>
        <w:t xml:space="preserve">Nomination forms may also be emailed to </w:t>
      </w:r>
      <w:hyperlink r:id="rId10" w:history="1">
        <w:r w:rsidRPr="006F7674">
          <w:rPr>
            <w:rStyle w:val="Hyperlink"/>
            <w:bCs/>
          </w:rPr>
          <w:t>request@crawfordsville.org</w:t>
        </w:r>
      </w:hyperlink>
      <w:r>
        <w:rPr>
          <w:bCs/>
        </w:rPr>
        <w:t>.</w:t>
      </w:r>
      <w:r>
        <w:rPr>
          <w:bCs/>
        </w:rPr>
        <w:tab/>
      </w:r>
    </w:p>
    <w:p w:rsidR="007531E3" w:rsidRPr="00D447A8" w:rsidRDefault="007531E3" w:rsidP="007520FE">
      <w:pPr>
        <w:rPr>
          <w:bCs/>
        </w:rPr>
      </w:pPr>
    </w:p>
    <w:p w:rsidR="007520FE" w:rsidRDefault="007520FE" w:rsidP="007520FE">
      <w:r>
        <w:rPr>
          <w:bCs/>
        </w:rPr>
        <w:t>The nomination period ends on December 31, 2015</w:t>
      </w:r>
      <w:r w:rsidR="00630ACE">
        <w:rPr>
          <w:bCs/>
        </w:rPr>
        <w:t>.</w:t>
      </w:r>
      <w:r>
        <w:rPr>
          <w:bCs/>
        </w:rPr>
        <w:t xml:space="preserve"> </w:t>
      </w:r>
      <w:r w:rsidR="001351B6">
        <w:t>Once all</w:t>
      </w:r>
      <w:r>
        <w:t xml:space="preserve"> nomination forms are collected, a juried nomination process will be employed in each county to select torchbearers.  </w:t>
      </w:r>
      <w:r w:rsidR="00CC0E7B">
        <w:t>N</w:t>
      </w:r>
      <w:r>
        <w:t xml:space="preserve">omination committees have been formed in each county to </w:t>
      </w:r>
      <w:r w:rsidR="00CC0E7B">
        <w:t>manage this process on a county-by-</w:t>
      </w:r>
      <w:r>
        <w:t xml:space="preserve">county basis. </w:t>
      </w:r>
    </w:p>
    <w:p w:rsidR="00D329DC" w:rsidRDefault="00D329DC" w:rsidP="007520FE"/>
    <w:p w:rsidR="00D329DC" w:rsidRDefault="00D329DC" w:rsidP="00D32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“Hoosiers from </w:t>
      </w:r>
      <w:r w:rsidR="008458C2">
        <w:rPr>
          <w:rFonts w:ascii="Times New Roman" w:hAnsi="Times New Roman" w:cs="Times New Roman"/>
          <w:bCs/>
          <w:sz w:val="24"/>
          <w:szCs w:val="24"/>
        </w:rPr>
        <w:t>all walks of life will be torch</w:t>
      </w:r>
      <w:r>
        <w:rPr>
          <w:rFonts w:ascii="Times New Roman" w:hAnsi="Times New Roman" w:cs="Times New Roman"/>
          <w:bCs/>
          <w:sz w:val="24"/>
          <w:szCs w:val="24"/>
        </w:rPr>
        <w:t xml:space="preserve">bearers during the Indiana Bicentennial Torch Relay,” said Noelle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Szydlyk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state director of the relay. “This will be a unifying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346847">
        <w:rPr>
          <w:rFonts w:ascii="Times New Roman" w:hAnsi="Times New Roman" w:cs="Times New Roman"/>
          <w:sz w:val="24"/>
          <w:szCs w:val="24"/>
        </w:rPr>
        <w:t xml:space="preserve"> inspirational event during </w:t>
      </w:r>
      <w:r>
        <w:rPr>
          <w:rFonts w:ascii="Times New Roman" w:hAnsi="Times New Roman" w:cs="Times New Roman"/>
          <w:sz w:val="24"/>
          <w:szCs w:val="24"/>
        </w:rPr>
        <w:t>our bicentennial year.”</w:t>
      </w:r>
      <w:r w:rsidR="005F0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7C3" w:rsidRDefault="005D37C3" w:rsidP="003468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5F05E8" w:rsidRDefault="00346847" w:rsidP="003468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46847">
        <w:rPr>
          <w:rFonts w:ascii="Times New Roman" w:hAnsi="Times New Roman" w:cs="Times New Roman"/>
          <w:sz w:val="24"/>
          <w:szCs w:val="24"/>
        </w:rPr>
        <w:t xml:space="preserve">Developed by </w:t>
      </w:r>
      <w:r w:rsidR="001351B6">
        <w:rPr>
          <w:rFonts w:ascii="Times New Roman" w:hAnsi="Times New Roman" w:cs="Times New Roman"/>
          <w:sz w:val="24"/>
          <w:szCs w:val="24"/>
        </w:rPr>
        <w:t>IOTD</w:t>
      </w:r>
      <w:r w:rsidRPr="00346847">
        <w:rPr>
          <w:rFonts w:ascii="Times New Roman" w:hAnsi="Times New Roman" w:cs="Times New Roman"/>
          <w:sz w:val="24"/>
          <w:szCs w:val="24"/>
        </w:rPr>
        <w:t xml:space="preserve">, the relay is patterned after the Olympic Torch Relay and is designed to connect Hoosiers across the state and nation with their home state during the bicentennial year. </w:t>
      </w:r>
      <w:r w:rsidR="007531E3">
        <w:rPr>
          <w:rFonts w:ascii="Times New Roman" w:hAnsi="Times New Roman" w:cs="Times New Roman"/>
          <w:sz w:val="24"/>
          <w:szCs w:val="24"/>
        </w:rPr>
        <w:t>The torch relay will be in Montgomery County on October 13, 2016 and will begin with a celebration at the courthouse and then travel throughout the downtown to include Wabash College, Lane Place and the General Lew Wallace Study and Museum.</w:t>
      </w:r>
    </w:p>
    <w:p w:rsidR="007531E3" w:rsidRDefault="007531E3" w:rsidP="003468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5E8" w:rsidRPr="00346847" w:rsidRDefault="005F05E8" w:rsidP="005F05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Nominees must be a current or former resident of Indiana or be nominated in honor of a current or former resident. Hoosiers may be nominated posthumously and a substitute torchbearer can be submitted to carry the torch on behalf of the nominee. </w:t>
      </w:r>
      <w:r w:rsidR="00883C12">
        <w:rPr>
          <w:rFonts w:ascii="Times New Roman" w:hAnsi="Times New Roman" w:cs="Times New Roman"/>
          <w:bCs/>
          <w:sz w:val="24"/>
          <w:szCs w:val="24"/>
        </w:rPr>
        <w:t>Nominees can be any age (</w:t>
      </w:r>
      <w:r>
        <w:rPr>
          <w:rFonts w:ascii="Times New Roman" w:hAnsi="Times New Roman" w:cs="Times New Roman"/>
          <w:bCs/>
          <w:sz w:val="24"/>
          <w:szCs w:val="24"/>
        </w:rPr>
        <w:t xml:space="preserve">torchbearers that are minors will </w:t>
      </w:r>
      <w:r w:rsidR="00883C12">
        <w:rPr>
          <w:rFonts w:ascii="Times New Roman" w:hAnsi="Times New Roman" w:cs="Times New Roman"/>
          <w:bCs/>
          <w:sz w:val="24"/>
          <w:szCs w:val="24"/>
        </w:rPr>
        <w:t>be subject to additional</w:t>
      </w:r>
      <w:r>
        <w:rPr>
          <w:rFonts w:ascii="Times New Roman" w:hAnsi="Times New Roman" w:cs="Times New Roman"/>
          <w:bCs/>
          <w:sz w:val="24"/>
          <w:szCs w:val="24"/>
        </w:rPr>
        <w:t xml:space="preserve"> youth torchbearer requirements). A nominee must possess the physical adaptive ability to carry the torch a minimum of a quarter mile. Accommodations will be made for those torchbearers with disabilities. The complete list of torchbearer criteria may be found on the online nomination page. </w:t>
      </w:r>
    </w:p>
    <w:p w:rsidR="00DD1B09" w:rsidRPr="00346847" w:rsidRDefault="00DD1B09" w:rsidP="003468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7C3" w:rsidRDefault="00346847" w:rsidP="005D37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6847">
        <w:rPr>
          <w:rFonts w:ascii="Times New Roman" w:hAnsi="Times New Roman" w:cs="Times New Roman"/>
          <w:sz w:val="24"/>
          <w:szCs w:val="24"/>
        </w:rPr>
        <w:t xml:space="preserve">The Indiana Bicentennial Torch Relay will start September </w:t>
      </w:r>
      <w:r w:rsidR="008458C2">
        <w:rPr>
          <w:rFonts w:ascii="Times New Roman" w:hAnsi="Times New Roman" w:cs="Times New Roman"/>
          <w:sz w:val="24"/>
          <w:szCs w:val="24"/>
        </w:rPr>
        <w:t xml:space="preserve">9, </w:t>
      </w:r>
      <w:r w:rsidRPr="00346847">
        <w:rPr>
          <w:rFonts w:ascii="Times New Roman" w:hAnsi="Times New Roman" w:cs="Times New Roman"/>
          <w:sz w:val="24"/>
          <w:szCs w:val="24"/>
        </w:rPr>
        <w:t>2016 in Corydon, In</w:t>
      </w:r>
      <w:r w:rsidR="009771BF">
        <w:rPr>
          <w:rFonts w:ascii="Times New Roman" w:hAnsi="Times New Roman" w:cs="Times New Roman"/>
          <w:sz w:val="24"/>
          <w:szCs w:val="24"/>
        </w:rPr>
        <w:t>diana’s first state capita</w:t>
      </w:r>
      <w:r w:rsidRPr="00346847">
        <w:rPr>
          <w:rFonts w:ascii="Times New Roman" w:hAnsi="Times New Roman" w:cs="Times New Roman"/>
          <w:sz w:val="24"/>
          <w:szCs w:val="24"/>
        </w:rPr>
        <w:t xml:space="preserve">l, and culminate with a celebration October </w:t>
      </w:r>
      <w:r w:rsidR="008458C2">
        <w:rPr>
          <w:rFonts w:ascii="Times New Roman" w:hAnsi="Times New Roman" w:cs="Times New Roman"/>
          <w:sz w:val="24"/>
          <w:szCs w:val="24"/>
        </w:rPr>
        <w:t xml:space="preserve">15, 2016 </w:t>
      </w:r>
      <w:r w:rsidRPr="00346847">
        <w:rPr>
          <w:rFonts w:ascii="Times New Roman" w:hAnsi="Times New Roman" w:cs="Times New Roman"/>
          <w:sz w:val="24"/>
          <w:szCs w:val="24"/>
        </w:rPr>
        <w:t xml:space="preserve">on the grounds of the statehouse in Indianapolis. </w:t>
      </w:r>
      <w:r w:rsidR="005D37C3" w:rsidRPr="00346847">
        <w:rPr>
          <w:rFonts w:ascii="Times New Roman" w:hAnsi="Times New Roman" w:cs="Times New Roman"/>
          <w:sz w:val="24"/>
          <w:szCs w:val="24"/>
        </w:rPr>
        <w:t xml:space="preserve">The </w:t>
      </w:r>
      <w:r w:rsidR="005D37C3">
        <w:rPr>
          <w:rFonts w:ascii="Times New Roman" w:hAnsi="Times New Roman" w:cs="Times New Roman"/>
          <w:sz w:val="24"/>
          <w:szCs w:val="24"/>
        </w:rPr>
        <w:t>t</w:t>
      </w:r>
      <w:r w:rsidR="005D37C3" w:rsidRPr="00346847">
        <w:rPr>
          <w:rFonts w:ascii="Times New Roman" w:hAnsi="Times New Roman" w:cs="Times New Roman"/>
          <w:sz w:val="24"/>
          <w:szCs w:val="24"/>
        </w:rPr>
        <w:t xml:space="preserve">orch </w:t>
      </w:r>
      <w:r w:rsidR="005D37C3">
        <w:rPr>
          <w:rFonts w:ascii="Times New Roman" w:hAnsi="Times New Roman" w:cs="Times New Roman"/>
          <w:sz w:val="24"/>
          <w:szCs w:val="24"/>
        </w:rPr>
        <w:t>r</w:t>
      </w:r>
      <w:r w:rsidR="005D37C3" w:rsidRPr="00346847">
        <w:rPr>
          <w:rFonts w:ascii="Times New Roman" w:hAnsi="Times New Roman" w:cs="Times New Roman"/>
          <w:sz w:val="24"/>
          <w:szCs w:val="24"/>
        </w:rPr>
        <w:t xml:space="preserve">elay will touch each of Indiana’s 92 counties during the 2,300 mile journey across the state. </w:t>
      </w:r>
    </w:p>
    <w:p w:rsidR="00346847" w:rsidRPr="00346847" w:rsidRDefault="00346847" w:rsidP="003468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847" w:rsidRPr="00346847" w:rsidRDefault="00346847" w:rsidP="003468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6847">
        <w:rPr>
          <w:rFonts w:ascii="Times New Roman" w:hAnsi="Times New Roman" w:cs="Times New Roman"/>
          <w:sz w:val="24"/>
          <w:szCs w:val="24"/>
        </w:rPr>
        <w:t xml:space="preserve">Volunteer county coordinators </w:t>
      </w:r>
      <w:r w:rsidR="000C0F01">
        <w:rPr>
          <w:rFonts w:ascii="Times New Roman" w:hAnsi="Times New Roman" w:cs="Times New Roman"/>
          <w:sz w:val="24"/>
          <w:szCs w:val="24"/>
        </w:rPr>
        <w:t>are organizing</w:t>
      </w:r>
      <w:r w:rsidRPr="00346847">
        <w:rPr>
          <w:rFonts w:ascii="Times New Roman" w:hAnsi="Times New Roman" w:cs="Times New Roman"/>
          <w:sz w:val="24"/>
          <w:szCs w:val="24"/>
        </w:rPr>
        <w:t xml:space="preserve"> torch relay activities in their respective counties. Additional volunteers will be needed to assist with the preparation and execution of relay-related activities. Hoosiers interested in volunteering can sign up at the Indiana Bicentennial Torch Relay website. </w:t>
      </w:r>
    </w:p>
    <w:p w:rsidR="009B61BA" w:rsidRDefault="009B61BA" w:rsidP="009B61BA">
      <w:pPr>
        <w:rPr>
          <w:sz w:val="22"/>
          <w:szCs w:val="22"/>
        </w:rPr>
      </w:pPr>
    </w:p>
    <w:p w:rsidR="009B61BA" w:rsidRDefault="009B61BA" w:rsidP="00C0248C"/>
    <w:p w:rsidR="009B61BA" w:rsidRDefault="00357944" w:rsidP="009B61BA">
      <w:pPr>
        <w:rPr>
          <w:b/>
          <w:bCs/>
        </w:rPr>
      </w:pPr>
      <w:r>
        <w:rPr>
          <w:b/>
          <w:bCs/>
        </w:rPr>
        <w:t xml:space="preserve">Local </w:t>
      </w:r>
      <w:r w:rsidR="009B61BA">
        <w:rPr>
          <w:b/>
          <w:bCs/>
        </w:rPr>
        <w:t xml:space="preserve">Media Contact:  </w:t>
      </w:r>
    </w:p>
    <w:p w:rsidR="00357944" w:rsidRDefault="00357944" w:rsidP="009B61BA">
      <w:pPr>
        <w:rPr>
          <w:bCs/>
        </w:rPr>
      </w:pPr>
    </w:p>
    <w:p w:rsidR="007531E3" w:rsidRDefault="007531E3" w:rsidP="009B61BA">
      <w:pPr>
        <w:rPr>
          <w:bCs/>
        </w:rPr>
      </w:pPr>
    </w:p>
    <w:p w:rsidR="007531E3" w:rsidRDefault="007531E3" w:rsidP="009B61BA">
      <w:pPr>
        <w:rPr>
          <w:bCs/>
        </w:rPr>
      </w:pPr>
    </w:p>
    <w:p w:rsidR="00357944" w:rsidRDefault="00357944" w:rsidP="00357944">
      <w:pPr>
        <w:rPr>
          <w:b/>
          <w:bCs/>
        </w:rPr>
      </w:pPr>
      <w:r>
        <w:rPr>
          <w:b/>
          <w:bCs/>
        </w:rPr>
        <w:t xml:space="preserve">State Media Contact:  </w:t>
      </w:r>
    </w:p>
    <w:p w:rsidR="00357944" w:rsidRDefault="00357944" w:rsidP="00357944">
      <w:pPr>
        <w:rPr>
          <w:bCs/>
        </w:rPr>
      </w:pPr>
      <w:r>
        <w:rPr>
          <w:bCs/>
        </w:rPr>
        <w:t xml:space="preserve">Jake </w:t>
      </w:r>
      <w:proofErr w:type="spellStart"/>
      <w:r>
        <w:rPr>
          <w:bCs/>
        </w:rPr>
        <w:t>Oakman</w:t>
      </w:r>
      <w:proofErr w:type="spellEnd"/>
    </w:p>
    <w:p w:rsidR="00357944" w:rsidRDefault="00357944" w:rsidP="00357944">
      <w:pPr>
        <w:rPr>
          <w:bCs/>
        </w:rPr>
      </w:pPr>
      <w:r>
        <w:rPr>
          <w:bCs/>
        </w:rPr>
        <w:t>Indiana Office of Tourism Development</w:t>
      </w:r>
    </w:p>
    <w:p w:rsidR="00357944" w:rsidRDefault="00D447A8" w:rsidP="00357944">
      <w:pPr>
        <w:rPr>
          <w:bCs/>
        </w:rPr>
      </w:pPr>
      <w:hyperlink r:id="rId11" w:history="1">
        <w:r w:rsidR="00357944">
          <w:rPr>
            <w:rStyle w:val="Hyperlink"/>
            <w:bCs/>
          </w:rPr>
          <w:t>joakman@visitindiana.com</w:t>
        </w:r>
      </w:hyperlink>
      <w:r w:rsidR="00357944">
        <w:rPr>
          <w:bCs/>
        </w:rPr>
        <w:t xml:space="preserve"> </w:t>
      </w:r>
    </w:p>
    <w:p w:rsidR="00357944" w:rsidRDefault="00357944" w:rsidP="00357944">
      <w:pPr>
        <w:rPr>
          <w:bCs/>
        </w:rPr>
      </w:pPr>
      <w:r>
        <w:rPr>
          <w:bCs/>
        </w:rPr>
        <w:t>317.232.8897- office</w:t>
      </w:r>
    </w:p>
    <w:p w:rsidR="00C0248C" w:rsidRDefault="00357944" w:rsidP="00267175">
      <w:pPr>
        <w:rPr>
          <w:rFonts w:ascii="Franklin Gothic Book" w:hAnsi="Franklin Gothic Book"/>
        </w:rPr>
      </w:pPr>
      <w:r>
        <w:rPr>
          <w:bCs/>
        </w:rPr>
        <w:t>317-954-0132- cell</w:t>
      </w:r>
      <w:bookmarkStart w:id="0" w:name="_GoBack"/>
      <w:bookmarkEnd w:id="0"/>
    </w:p>
    <w:p w:rsidR="0087681A" w:rsidRDefault="0087681A">
      <w:pPr>
        <w:pStyle w:val="Header"/>
        <w:tabs>
          <w:tab w:val="clear" w:pos="4320"/>
          <w:tab w:val="clear" w:pos="8640"/>
          <w:tab w:val="left" w:pos="3940"/>
        </w:tabs>
        <w:ind w:left="270"/>
        <w:rPr>
          <w:rFonts w:ascii="Franklin Gothic Book" w:hAnsi="Franklin Gothic Book"/>
        </w:rPr>
      </w:pPr>
    </w:p>
    <w:p w:rsidR="0087681A" w:rsidRPr="00DE7190" w:rsidRDefault="00C0248C" w:rsidP="00C0248C">
      <w:pPr>
        <w:pStyle w:val="Header"/>
        <w:tabs>
          <w:tab w:val="clear" w:pos="4320"/>
          <w:tab w:val="clear" w:pos="8640"/>
          <w:tab w:val="left" w:pos="3940"/>
        </w:tabs>
        <w:ind w:left="27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w:drawing>
          <wp:inline distT="0" distB="0" distL="0" distR="0" wp14:anchorId="1A771D5C" wp14:editId="66AE1DA6">
            <wp:extent cx="825585" cy="1465325"/>
            <wp:effectExtent l="19050" t="0" r="0" b="0"/>
            <wp:docPr id="1" name="Picture 0" descr="TorchRealy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chRealy_logo_FINAL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6845" cy="146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81A" w:rsidRPr="00DE7190" w:rsidSect="0087681A">
      <w:head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E3" w:rsidRDefault="007531E3">
      <w:r>
        <w:separator/>
      </w:r>
    </w:p>
  </w:endnote>
  <w:endnote w:type="continuationSeparator" w:id="0">
    <w:p w:rsidR="007531E3" w:rsidRDefault="007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E3" w:rsidRDefault="007531E3">
    <w:pPr>
      <w:pStyle w:val="Footer"/>
    </w:pPr>
    <w:r w:rsidRPr="0087681A">
      <w:rPr>
        <w:noProof/>
      </w:rPr>
      <w:drawing>
        <wp:inline distT="0" distB="0" distL="0" distR="0">
          <wp:extent cx="6858000" cy="907676"/>
          <wp:effectExtent l="19050" t="0" r="0" b="0"/>
          <wp:docPr id="6" name="Picture 2" descr="C:\Users\joakman\AppData\Local\Microsoft\Windows\Temporary Internet Files\Content.Outlook\6ZMXNEXC\IOTD_Letterhead Final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kman\AppData\Local\Microsoft\Windows\Temporary Internet Files\Content.Outlook\6ZMXNEXC\IOTD_Letterhead Final_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076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E3" w:rsidRDefault="007531E3">
      <w:r>
        <w:separator/>
      </w:r>
    </w:p>
  </w:footnote>
  <w:footnote w:type="continuationSeparator" w:id="0">
    <w:p w:rsidR="007531E3" w:rsidRDefault="007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E3" w:rsidRDefault="007531E3">
    <w:pPr>
      <w:pStyle w:val="Header"/>
      <w:tabs>
        <w:tab w:val="clear" w:pos="864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E3" w:rsidRDefault="007531E3">
    <w:pPr>
      <w:pStyle w:val="Header"/>
    </w:pPr>
    <w:r w:rsidRPr="0087681A">
      <w:rPr>
        <w:noProof/>
      </w:rPr>
      <w:drawing>
        <wp:inline distT="0" distB="0" distL="0" distR="0">
          <wp:extent cx="6858000" cy="1327897"/>
          <wp:effectExtent l="19050" t="0" r="0" b="0"/>
          <wp:docPr id="3" name="Picture 3" descr="C:\Users\joakman\AppData\Local\Microsoft\Windows\Temporary Internet Files\Content.Outlook\6ZMXNEXC\IOTD_Letterhead Final_header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kman\AppData\Local\Microsoft\Windows\Temporary Internet Files\Content.Outlook\6ZMXNEXC\IOTD_Letterhead Final_header (3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3278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24D"/>
    <w:multiLevelType w:val="hybridMultilevel"/>
    <w:tmpl w:val="9CE6CB42"/>
    <w:lvl w:ilvl="0" w:tplc="D9DE74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B060B"/>
    <w:multiLevelType w:val="hybridMultilevel"/>
    <w:tmpl w:val="A2BA5E6A"/>
    <w:lvl w:ilvl="0" w:tplc="4C5824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84268"/>
    <w:multiLevelType w:val="hybridMultilevel"/>
    <w:tmpl w:val="9792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82"/>
    <w:rsid w:val="00001012"/>
    <w:rsid w:val="00013479"/>
    <w:rsid w:val="0004253A"/>
    <w:rsid w:val="00043C5D"/>
    <w:rsid w:val="00054E66"/>
    <w:rsid w:val="000638D8"/>
    <w:rsid w:val="00070235"/>
    <w:rsid w:val="00074136"/>
    <w:rsid w:val="0007516A"/>
    <w:rsid w:val="00093CDF"/>
    <w:rsid w:val="000A5F6C"/>
    <w:rsid w:val="000C0F01"/>
    <w:rsid w:val="000C2028"/>
    <w:rsid w:val="000C331F"/>
    <w:rsid w:val="000C35EC"/>
    <w:rsid w:val="000E0B23"/>
    <w:rsid w:val="000E434A"/>
    <w:rsid w:val="00110890"/>
    <w:rsid w:val="00116418"/>
    <w:rsid w:val="001351B6"/>
    <w:rsid w:val="00141216"/>
    <w:rsid w:val="00145E8D"/>
    <w:rsid w:val="001828C7"/>
    <w:rsid w:val="00195344"/>
    <w:rsid w:val="00195CEB"/>
    <w:rsid w:val="001978BF"/>
    <w:rsid w:val="001A323F"/>
    <w:rsid w:val="001A6CE5"/>
    <w:rsid w:val="001D7DDC"/>
    <w:rsid w:val="00206F33"/>
    <w:rsid w:val="00215E3C"/>
    <w:rsid w:val="0024064B"/>
    <w:rsid w:val="002520C5"/>
    <w:rsid w:val="00257249"/>
    <w:rsid w:val="00267175"/>
    <w:rsid w:val="0027696B"/>
    <w:rsid w:val="002B44AA"/>
    <w:rsid w:val="002C05B6"/>
    <w:rsid w:val="002E1274"/>
    <w:rsid w:val="002E3EDA"/>
    <w:rsid w:val="003026C8"/>
    <w:rsid w:val="00305485"/>
    <w:rsid w:val="003249F0"/>
    <w:rsid w:val="00346847"/>
    <w:rsid w:val="00357821"/>
    <w:rsid w:val="00357944"/>
    <w:rsid w:val="003B65A8"/>
    <w:rsid w:val="003D455E"/>
    <w:rsid w:val="003E4A73"/>
    <w:rsid w:val="0045355D"/>
    <w:rsid w:val="00464075"/>
    <w:rsid w:val="00486259"/>
    <w:rsid w:val="004A4E61"/>
    <w:rsid w:val="004B1D79"/>
    <w:rsid w:val="004B5ED0"/>
    <w:rsid w:val="004F3AFD"/>
    <w:rsid w:val="00502BC3"/>
    <w:rsid w:val="005074FD"/>
    <w:rsid w:val="00515F85"/>
    <w:rsid w:val="00522392"/>
    <w:rsid w:val="00537962"/>
    <w:rsid w:val="00590FFB"/>
    <w:rsid w:val="005917CB"/>
    <w:rsid w:val="0059550D"/>
    <w:rsid w:val="005B2DAD"/>
    <w:rsid w:val="005D0A7E"/>
    <w:rsid w:val="005D37C3"/>
    <w:rsid w:val="005E513E"/>
    <w:rsid w:val="005F05E8"/>
    <w:rsid w:val="005F08AB"/>
    <w:rsid w:val="005F36BA"/>
    <w:rsid w:val="005F3B71"/>
    <w:rsid w:val="00607B90"/>
    <w:rsid w:val="00611619"/>
    <w:rsid w:val="006236C1"/>
    <w:rsid w:val="00630ACE"/>
    <w:rsid w:val="006D7C60"/>
    <w:rsid w:val="00720B25"/>
    <w:rsid w:val="00744A7B"/>
    <w:rsid w:val="007520FE"/>
    <w:rsid w:val="007531E3"/>
    <w:rsid w:val="00761EEB"/>
    <w:rsid w:val="0076466C"/>
    <w:rsid w:val="00787383"/>
    <w:rsid w:val="00787BE6"/>
    <w:rsid w:val="007C30DC"/>
    <w:rsid w:val="007D5D1D"/>
    <w:rsid w:val="007F26FC"/>
    <w:rsid w:val="00834259"/>
    <w:rsid w:val="008458C2"/>
    <w:rsid w:val="00846D22"/>
    <w:rsid w:val="00847281"/>
    <w:rsid w:val="00863998"/>
    <w:rsid w:val="00872281"/>
    <w:rsid w:val="0087681A"/>
    <w:rsid w:val="00883C12"/>
    <w:rsid w:val="008A00BA"/>
    <w:rsid w:val="008B3AE8"/>
    <w:rsid w:val="008F601B"/>
    <w:rsid w:val="0091674C"/>
    <w:rsid w:val="00932C5E"/>
    <w:rsid w:val="00936B92"/>
    <w:rsid w:val="009379DA"/>
    <w:rsid w:val="00942024"/>
    <w:rsid w:val="00952032"/>
    <w:rsid w:val="009609E9"/>
    <w:rsid w:val="009771BF"/>
    <w:rsid w:val="009A5740"/>
    <w:rsid w:val="009B3EBB"/>
    <w:rsid w:val="009B61BA"/>
    <w:rsid w:val="009F452C"/>
    <w:rsid w:val="00A16F55"/>
    <w:rsid w:val="00A24A05"/>
    <w:rsid w:val="00A32082"/>
    <w:rsid w:val="00A409C7"/>
    <w:rsid w:val="00A75072"/>
    <w:rsid w:val="00A761B7"/>
    <w:rsid w:val="00A81BB5"/>
    <w:rsid w:val="00A9095A"/>
    <w:rsid w:val="00AA2E82"/>
    <w:rsid w:val="00B241B5"/>
    <w:rsid w:val="00B818E4"/>
    <w:rsid w:val="00B9268F"/>
    <w:rsid w:val="00BA4075"/>
    <w:rsid w:val="00BB1DF5"/>
    <w:rsid w:val="00BC6497"/>
    <w:rsid w:val="00C00F07"/>
    <w:rsid w:val="00C0248C"/>
    <w:rsid w:val="00C12EE9"/>
    <w:rsid w:val="00C36070"/>
    <w:rsid w:val="00C43DB7"/>
    <w:rsid w:val="00C61029"/>
    <w:rsid w:val="00C65C3A"/>
    <w:rsid w:val="00C83570"/>
    <w:rsid w:val="00C904DD"/>
    <w:rsid w:val="00CB1AC2"/>
    <w:rsid w:val="00CB7193"/>
    <w:rsid w:val="00CB774D"/>
    <w:rsid w:val="00CC0E7B"/>
    <w:rsid w:val="00CC6D88"/>
    <w:rsid w:val="00CD7C77"/>
    <w:rsid w:val="00D162A5"/>
    <w:rsid w:val="00D329DC"/>
    <w:rsid w:val="00D447A8"/>
    <w:rsid w:val="00D72D78"/>
    <w:rsid w:val="00DB02AA"/>
    <w:rsid w:val="00DB1FBB"/>
    <w:rsid w:val="00DB3CF4"/>
    <w:rsid w:val="00DC35C3"/>
    <w:rsid w:val="00DD1B09"/>
    <w:rsid w:val="00DE3992"/>
    <w:rsid w:val="00DE7190"/>
    <w:rsid w:val="00DF70D9"/>
    <w:rsid w:val="00E01D80"/>
    <w:rsid w:val="00E16611"/>
    <w:rsid w:val="00E66C2D"/>
    <w:rsid w:val="00E8748B"/>
    <w:rsid w:val="00E95A61"/>
    <w:rsid w:val="00EA186C"/>
    <w:rsid w:val="00EA70EC"/>
    <w:rsid w:val="00EC2691"/>
    <w:rsid w:val="00EF23C2"/>
    <w:rsid w:val="00F172A9"/>
    <w:rsid w:val="00F5352C"/>
    <w:rsid w:val="00F77C08"/>
    <w:rsid w:val="00F9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66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661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E7190"/>
    <w:pPr>
      <w:ind w:left="72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28C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28C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8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2028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C2028"/>
    <w:rPr>
      <w:sz w:val="24"/>
    </w:rPr>
  </w:style>
  <w:style w:type="character" w:styleId="Hyperlink">
    <w:name w:val="Hyperlink"/>
    <w:basedOn w:val="DefaultParagraphFont"/>
    <w:rsid w:val="00761EEB"/>
    <w:rPr>
      <w:color w:val="000099"/>
      <w:u w:val="single"/>
    </w:rPr>
  </w:style>
  <w:style w:type="character" w:styleId="Emphasis">
    <w:name w:val="Emphasis"/>
    <w:basedOn w:val="DefaultParagraphFont"/>
    <w:uiPriority w:val="20"/>
    <w:qFormat/>
    <w:rsid w:val="00761EEB"/>
    <w:rPr>
      <w:i/>
      <w:iCs/>
    </w:rPr>
  </w:style>
  <w:style w:type="paragraph" w:styleId="NormalWeb">
    <w:name w:val="Normal (Web)"/>
    <w:basedOn w:val="Normal"/>
    <w:semiHidden/>
    <w:unhideWhenUsed/>
    <w:rsid w:val="00834259"/>
    <w:pPr>
      <w:spacing w:before="100" w:beforeAutospacing="1" w:after="100" w:afterAutospacing="1"/>
    </w:pPr>
    <w:rPr>
      <w:rFonts w:eastAsia="Times New Roman"/>
      <w:color w:val="000000"/>
    </w:rPr>
  </w:style>
  <w:style w:type="paragraph" w:styleId="NoSpacing">
    <w:name w:val="No Spacing"/>
    <w:uiPriority w:val="1"/>
    <w:qFormat/>
    <w:rsid w:val="009F452C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0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E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E7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58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66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661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E7190"/>
    <w:pPr>
      <w:ind w:left="72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28C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28C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8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2028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C2028"/>
    <w:rPr>
      <w:sz w:val="24"/>
    </w:rPr>
  </w:style>
  <w:style w:type="character" w:styleId="Hyperlink">
    <w:name w:val="Hyperlink"/>
    <w:basedOn w:val="DefaultParagraphFont"/>
    <w:rsid w:val="00761EEB"/>
    <w:rPr>
      <w:color w:val="000099"/>
      <w:u w:val="single"/>
    </w:rPr>
  </w:style>
  <w:style w:type="character" w:styleId="Emphasis">
    <w:name w:val="Emphasis"/>
    <w:basedOn w:val="DefaultParagraphFont"/>
    <w:uiPriority w:val="20"/>
    <w:qFormat/>
    <w:rsid w:val="00761EEB"/>
    <w:rPr>
      <w:i/>
      <w:iCs/>
    </w:rPr>
  </w:style>
  <w:style w:type="paragraph" w:styleId="NormalWeb">
    <w:name w:val="Normal (Web)"/>
    <w:basedOn w:val="Normal"/>
    <w:semiHidden/>
    <w:unhideWhenUsed/>
    <w:rsid w:val="00834259"/>
    <w:pPr>
      <w:spacing w:before="100" w:beforeAutospacing="1" w:after="100" w:afterAutospacing="1"/>
    </w:pPr>
    <w:rPr>
      <w:rFonts w:eastAsia="Times New Roman"/>
      <w:color w:val="000000"/>
    </w:rPr>
  </w:style>
  <w:style w:type="paragraph" w:styleId="NoSpacing">
    <w:name w:val="No Spacing"/>
    <w:uiPriority w:val="1"/>
    <w:qFormat/>
    <w:rsid w:val="009F452C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0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E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E7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5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akman@visitindiana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request@crawfordsvill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diana2016.org/torchrelay/nomination-forms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6F9AE-6255-43F9-9EE2-A33D3857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575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Hirons and Company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Hirons  and Company</dc:creator>
  <cp:lastModifiedBy>Kelly Taylor</cp:lastModifiedBy>
  <cp:revision>4</cp:revision>
  <cp:lastPrinted>2015-05-14T13:30:00Z</cp:lastPrinted>
  <dcterms:created xsi:type="dcterms:W3CDTF">2015-05-28T16:46:00Z</dcterms:created>
  <dcterms:modified xsi:type="dcterms:W3CDTF">2015-05-28T18:09:00Z</dcterms:modified>
</cp:coreProperties>
</file>