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436" w:rsidRDefault="00BE07FC" w:rsidP="00BE07FC">
      <w:pPr>
        <w:jc w:val="center"/>
        <w:rPr>
          <w:b/>
        </w:rPr>
      </w:pPr>
      <w:r>
        <w:rPr>
          <w:b/>
        </w:rPr>
        <w:t>Sugar Creek Advisory Board</w:t>
      </w:r>
    </w:p>
    <w:p w:rsidR="00BE07FC" w:rsidRDefault="00BE07FC" w:rsidP="00BE07FC">
      <w:pPr>
        <w:jc w:val="center"/>
        <w:rPr>
          <w:b/>
        </w:rPr>
      </w:pPr>
      <w:r>
        <w:rPr>
          <w:b/>
        </w:rPr>
        <w:t>Minutes</w:t>
      </w:r>
    </w:p>
    <w:p w:rsidR="00BE07FC" w:rsidRDefault="00BE07FC" w:rsidP="00BE07FC">
      <w:pPr>
        <w:jc w:val="center"/>
        <w:rPr>
          <w:b/>
        </w:rPr>
      </w:pPr>
      <w:r>
        <w:rPr>
          <w:b/>
        </w:rPr>
        <w:t>Thursday, May 21, 2015</w:t>
      </w:r>
    </w:p>
    <w:p w:rsidR="00BE07FC" w:rsidRDefault="00BE07FC" w:rsidP="00BE07FC"/>
    <w:p w:rsidR="00BE07FC" w:rsidRDefault="00BE07FC" w:rsidP="00694045">
      <w:pPr>
        <w:ind w:firstLine="720"/>
      </w:pPr>
      <w:r>
        <w:t xml:space="preserve">The Sugar Creek Advisory Board convened at 4:15 p.m., Thursday, May 21, 2015 in the conference room of the County Building, 110 W South Boulevard, Crawfordsville, IN 47933. Attending were: Members Jack Whitecotton, James Suren, Kenny Cain, and David Hadley, Attorney Darren Chadd, </w:t>
      </w:r>
      <w:r w:rsidR="00C33F45">
        <w:t>Co</w:t>
      </w:r>
      <w:r w:rsidR="00694045">
        <w:t>unty Building Administrator Marc</w:t>
      </w:r>
      <w:r w:rsidR="00C33F45">
        <w:t xml:space="preserve"> Bonwell, </w:t>
      </w:r>
      <w:r>
        <w:t xml:space="preserve">County </w:t>
      </w:r>
      <w:r w:rsidR="00694045">
        <w:t>Sanitarian Amber Reed</w:t>
      </w:r>
      <w:r w:rsidR="00F70357">
        <w:t xml:space="preserve">, and </w:t>
      </w:r>
      <w:r w:rsidR="00F70357">
        <w:softHyphen/>
      </w:r>
      <w:r w:rsidR="00F70357">
        <w:softHyphen/>
      </w:r>
      <w:r w:rsidR="00F70357">
        <w:softHyphen/>
      </w:r>
      <w:r w:rsidR="00F70357">
        <w:softHyphen/>
      </w:r>
      <w:r w:rsidR="00F70357">
        <w:softHyphen/>
      </w:r>
      <w:r w:rsidR="00F70357">
        <w:softHyphen/>
      </w:r>
      <w:r w:rsidR="00F70357">
        <w:softHyphen/>
      </w:r>
      <w:r w:rsidR="00F70357">
        <w:softHyphen/>
      </w:r>
      <w:r w:rsidR="00F70357">
        <w:softHyphen/>
      </w:r>
      <w:r w:rsidR="00F70357">
        <w:softHyphen/>
      </w:r>
      <w:r w:rsidR="00F70357">
        <w:softHyphen/>
        <w:t>Ron Johnson</w:t>
      </w:r>
      <w:r>
        <w:t xml:space="preserve">, Department of Natural Resources.  </w:t>
      </w:r>
    </w:p>
    <w:p w:rsidR="00BE07FC" w:rsidRDefault="00BE07FC" w:rsidP="00BE07FC">
      <w:pPr>
        <w:ind w:firstLine="720"/>
      </w:pPr>
      <w:r>
        <w:t xml:space="preserve">Election of officers became the first item of business.  Kenny Cain nominated Jack Whitecotton for president.  With no further nominations for president, Hadley moved that nominations be closed and that Mr. Whitecotton be elected by acclimation.  Unanimously passed.  David Hadley nominated James Suren for vice president.  Nominations were closed and Mr. Suren was elected by acclimation.  Jim Suren nominated David Hadley for secretary.  Nominations closed, </w:t>
      </w:r>
      <w:r w:rsidR="00D0570D">
        <w:t>the board</w:t>
      </w:r>
      <w:r>
        <w:t xml:space="preserve"> elected </w:t>
      </w:r>
      <w:r w:rsidR="00D0570D">
        <w:t xml:space="preserve">Hadley </w:t>
      </w:r>
      <w:r>
        <w:t xml:space="preserve">by acclimation. </w:t>
      </w:r>
    </w:p>
    <w:p w:rsidR="00BE07FC" w:rsidRDefault="00BE07FC" w:rsidP="00BE07FC">
      <w:pPr>
        <w:ind w:firstLine="720"/>
      </w:pPr>
      <w:r>
        <w:t xml:space="preserve">The board then turned to determining terms of office of the appointed board members.  Board members by county ordinance serve </w:t>
      </w:r>
      <w:r w:rsidR="00D0570D">
        <w:t xml:space="preserve">staggered </w:t>
      </w:r>
      <w:proofErr w:type="spellStart"/>
      <w:r w:rsidR="00D0570D">
        <w:t>staggered</w:t>
      </w:r>
      <w:proofErr w:type="spellEnd"/>
      <w:r w:rsidR="00D0570D">
        <w:t xml:space="preserve"> </w:t>
      </w:r>
      <w:r>
        <w:t>three-year terms, with two members being appointed each year.  Since this is a new</w:t>
      </w:r>
      <w:r w:rsidR="00D0570D">
        <w:t xml:space="preserve">ly </w:t>
      </w:r>
      <w:proofErr w:type="gramStart"/>
      <w:r w:rsidR="00D0570D">
        <w:t xml:space="preserve">reconstituted </w:t>
      </w:r>
      <w:r>
        <w:t xml:space="preserve"> board</w:t>
      </w:r>
      <w:proofErr w:type="gramEnd"/>
      <w:r>
        <w:t xml:space="preserve">, the county ordinance requires that at its first meeting, two members are to be designated to serve the full three-year term, two members to serve a two-year term, and two members to serve a one-year term, at the end of which they would be eligible for reappointment for full three-year terms.  The members present determined that the major officers (Mr. Whitecotton and Mr. Suren) should serve the full three-year term, that </w:t>
      </w:r>
      <w:r w:rsidR="00C33F45">
        <w:t>Mr. Hadley and Mr. Cain would be designated to serve two-year terms, and Brad Mullend</w:t>
      </w:r>
      <w:r w:rsidR="00D0570D">
        <w:t>ore and the sixth appointee to b</w:t>
      </w:r>
      <w:r w:rsidR="00C33F45">
        <w:t xml:space="preserve">e named in the coming weeks, would serve a one-year term.  </w:t>
      </w:r>
    </w:p>
    <w:p w:rsidR="00C33F45" w:rsidRDefault="00C33F45" w:rsidP="00BE07FC">
      <w:pPr>
        <w:ind w:firstLine="720"/>
      </w:pPr>
      <w:r>
        <w:t xml:space="preserve">After discussion, the Board decided it would meet quarterly, the statutory </w:t>
      </w:r>
      <w:r w:rsidR="00D0570D">
        <w:t xml:space="preserve">minimum </w:t>
      </w:r>
      <w:r>
        <w:t xml:space="preserve">requirement established by county ordinance.  The next meeting will take place at 4 p.m., Thursday, July 23, 2015. </w:t>
      </w:r>
    </w:p>
    <w:p w:rsidR="00C33F45" w:rsidRDefault="00C33F45" w:rsidP="00BE07FC">
      <w:pPr>
        <w:ind w:firstLine="720"/>
      </w:pPr>
      <w:r>
        <w:t xml:space="preserve">Under old business, the Board heard from Mr. Bonwell about operations and practices of the Board in the past.  Mr. Bonwell noted that the county sent notices every third year to property owners informing them of the requirements and limitations </w:t>
      </w:r>
      <w:r w:rsidR="00720F21">
        <w:t xml:space="preserve">applied to them </w:t>
      </w:r>
      <w:r>
        <w:t>by the Sugar Creek Zoning Ordina</w:t>
      </w:r>
      <w:r w:rsidR="00720F21">
        <w:t xml:space="preserve">nce. He said that the next notice will be sent in 2016. He reported that his office had received no complaints related to developments along Sugar Creek in the past year.  </w:t>
      </w:r>
    </w:p>
    <w:p w:rsidR="00720F21" w:rsidRDefault="00720F21" w:rsidP="00BE07FC">
      <w:pPr>
        <w:ind w:firstLine="720"/>
      </w:pPr>
      <w:r>
        <w:t xml:space="preserve">There was general discussion about the “ordinary high water mark” which determines that area in which development along the creek is controlled by the ordinance. The ordinance prohibits development within 75 feet of the high water mark.  That mark is indicated </w:t>
      </w:r>
      <w:r w:rsidR="007E759E">
        <w:t xml:space="preserve">by as the place where vegetation stops.  </w:t>
      </w:r>
    </w:p>
    <w:p w:rsidR="007E759E" w:rsidRDefault="007E759E" w:rsidP="00BE07FC">
      <w:pPr>
        <w:ind w:firstLine="720"/>
      </w:pPr>
      <w:r>
        <w:t xml:space="preserve">Mr. Whitecotton adjourned the meeting at 5:05 p.m. </w:t>
      </w:r>
    </w:p>
    <w:p w:rsidR="007E759E" w:rsidRDefault="007E759E" w:rsidP="00BE07FC">
      <w:pPr>
        <w:ind w:firstLine="720"/>
      </w:pPr>
    </w:p>
    <w:p w:rsidR="007E759E" w:rsidRDefault="007E759E" w:rsidP="00BE07FC">
      <w:pPr>
        <w:ind w:firstLine="720"/>
      </w:pPr>
      <w:r>
        <w:t xml:space="preserve">Respectfully Submitted, </w:t>
      </w:r>
    </w:p>
    <w:p w:rsidR="007E759E" w:rsidRDefault="007E759E" w:rsidP="00BE07FC">
      <w:pPr>
        <w:ind w:firstLine="720"/>
      </w:pPr>
    </w:p>
    <w:p w:rsidR="007E759E" w:rsidRDefault="007E759E" w:rsidP="00BE07FC">
      <w:pPr>
        <w:ind w:firstLine="720"/>
      </w:pPr>
      <w:r>
        <w:t>David Hadley, Secretary</w:t>
      </w:r>
    </w:p>
    <w:p w:rsidR="007E759E" w:rsidRDefault="007E759E" w:rsidP="00BE07FC">
      <w:pPr>
        <w:ind w:firstLine="720"/>
      </w:pPr>
    </w:p>
    <w:p w:rsidR="00720F21" w:rsidRPr="00BE07FC" w:rsidRDefault="007E759E" w:rsidP="007E759E">
      <w:pPr>
        <w:ind w:firstLine="720"/>
      </w:pPr>
      <w:r>
        <w:t>Next meeting: Thursday, July 23 at 4 p.m. in the conference room of the County Building, 110 W South Boulevard, Crawfordsville, IN 47933.</w:t>
      </w:r>
    </w:p>
    <w:sectPr w:rsidR="00720F21" w:rsidRPr="00BE07FC" w:rsidSect="00ED0FE0">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BE07FC"/>
    <w:rsid w:val="00664BC1"/>
    <w:rsid w:val="00692436"/>
    <w:rsid w:val="00694045"/>
    <w:rsid w:val="00720F21"/>
    <w:rsid w:val="007E759E"/>
    <w:rsid w:val="00AE0565"/>
    <w:rsid w:val="00BE07FC"/>
    <w:rsid w:val="00C33F45"/>
    <w:rsid w:val="00D0570D"/>
    <w:rsid w:val="00E163E4"/>
    <w:rsid w:val="00ED0FE0"/>
    <w:rsid w:val="00F70357"/>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5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454</Words>
  <Characters>2590</Characters>
  <Application>Microsoft Office Word</Application>
  <DocSecurity>0</DocSecurity>
  <Lines>21</Lines>
  <Paragraphs>6</Paragraphs>
  <ScaleCrop>false</ScaleCrop>
  <Company/>
  <LinksUpToDate>false</LinksUpToDate>
  <CharactersWithSpaces>3038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Hadley</dc:creator>
  <cp:keywords/>
  <dc:description/>
  <cp:lastModifiedBy>ldossett</cp:lastModifiedBy>
  <cp:revision>4</cp:revision>
  <dcterms:created xsi:type="dcterms:W3CDTF">2015-05-27T19:34:00Z</dcterms:created>
  <dcterms:modified xsi:type="dcterms:W3CDTF">2015-05-28T13:27:00Z</dcterms:modified>
</cp:coreProperties>
</file>