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290C4" w14:textId="77777777" w:rsidR="00FC09B2" w:rsidRDefault="00FC09B2" w:rsidP="00FC0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7F9">
        <w:rPr>
          <w:rFonts w:ascii="Times New Roman" w:hAnsi="Times New Roman" w:cs="Times New Roman"/>
          <w:b/>
          <w:sz w:val="24"/>
          <w:szCs w:val="24"/>
        </w:rPr>
        <w:t>MONTGOMERY COUNTY JAIL FACILITY BUILDING CORPORATION</w:t>
      </w:r>
    </w:p>
    <w:p w14:paraId="0B3785F9" w14:textId="1921E6DE" w:rsidR="00FC09B2" w:rsidRPr="00D317F9" w:rsidRDefault="00FC09B2" w:rsidP="00FC0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7F9">
        <w:rPr>
          <w:rFonts w:ascii="Times New Roman" w:hAnsi="Times New Roman" w:cs="Times New Roman"/>
          <w:b/>
          <w:sz w:val="24"/>
          <w:szCs w:val="24"/>
        </w:rPr>
        <w:t>Annual Meeting</w:t>
      </w:r>
    </w:p>
    <w:p w14:paraId="723F67D8" w14:textId="2B9878EF" w:rsidR="00FC09B2" w:rsidRPr="00FC09B2" w:rsidRDefault="00FC09B2" w:rsidP="00FC09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9B2">
        <w:rPr>
          <w:rFonts w:ascii="Times New Roman" w:hAnsi="Times New Roman" w:cs="Times New Roman"/>
          <w:b/>
          <w:bCs/>
          <w:sz w:val="24"/>
          <w:szCs w:val="24"/>
        </w:rPr>
        <w:t>January 27, 2020 at 9:30 a.m.</w:t>
      </w:r>
    </w:p>
    <w:p w14:paraId="057FB7B1" w14:textId="77777777" w:rsidR="00FC09B2" w:rsidRDefault="00FC09B2" w:rsidP="00FC09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103, Montgomery County Courthouse</w:t>
      </w:r>
    </w:p>
    <w:p w14:paraId="70617B08" w14:textId="1364387A" w:rsidR="00FC09B2" w:rsidRPr="00D317F9" w:rsidRDefault="00FC09B2" w:rsidP="00FC09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East Main Street, Crawfordsville, Indiana 47933</w:t>
      </w:r>
    </w:p>
    <w:p w14:paraId="66B9C52F" w14:textId="77777777" w:rsidR="00FC09B2" w:rsidRPr="00FB43C7" w:rsidRDefault="00FC09B2" w:rsidP="00FC0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3C7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7FCE8FD6" w14:textId="77777777" w:rsidR="00FC09B2" w:rsidRPr="00D317F9" w:rsidRDefault="00FC09B2" w:rsidP="00FC09B2">
      <w:pPr>
        <w:rPr>
          <w:rFonts w:ascii="Times New Roman" w:hAnsi="Times New Roman" w:cs="Times New Roman"/>
          <w:sz w:val="24"/>
          <w:szCs w:val="24"/>
        </w:rPr>
      </w:pPr>
      <w:r w:rsidRPr="00D317F9">
        <w:rPr>
          <w:rFonts w:ascii="Times New Roman" w:hAnsi="Times New Roman" w:cs="Times New Roman"/>
          <w:sz w:val="24"/>
          <w:szCs w:val="24"/>
        </w:rPr>
        <w:t>I.  Roll Call</w:t>
      </w:r>
    </w:p>
    <w:p w14:paraId="3270F6EF" w14:textId="77777777" w:rsidR="00FC09B2" w:rsidRDefault="00FC09B2" w:rsidP="00FC0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 Approval of Minutes</w:t>
      </w:r>
    </w:p>
    <w:p w14:paraId="32BE01C5" w14:textId="77777777" w:rsidR="00FC09B2" w:rsidRDefault="00FC09B2" w:rsidP="00FC09B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2019 </w:t>
      </w:r>
      <w:r w:rsidRPr="00D317F9">
        <w:rPr>
          <w:rFonts w:ascii="Times New Roman" w:hAnsi="Times New Roman" w:cs="Times New Roman"/>
          <w:sz w:val="24"/>
          <w:szCs w:val="24"/>
        </w:rPr>
        <w:t>Annu</w:t>
      </w:r>
      <w:r>
        <w:rPr>
          <w:rFonts w:ascii="Times New Roman" w:hAnsi="Times New Roman" w:cs="Times New Roman"/>
          <w:sz w:val="24"/>
          <w:szCs w:val="24"/>
        </w:rPr>
        <w:t>al Meeting – January 28, 2019</w:t>
      </w:r>
    </w:p>
    <w:p w14:paraId="3E56BF54" w14:textId="77777777" w:rsidR="00FC09B2" w:rsidRPr="00D317F9" w:rsidRDefault="00FC09B2" w:rsidP="00FC09B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  Special Meeting – October 14, 2019</w:t>
      </w:r>
    </w:p>
    <w:p w14:paraId="20F6CE69" w14:textId="77777777" w:rsidR="00FC09B2" w:rsidRPr="00D317F9" w:rsidRDefault="00FC09B2" w:rsidP="00FC09B2">
      <w:pPr>
        <w:rPr>
          <w:rFonts w:ascii="Times New Roman" w:hAnsi="Times New Roman" w:cs="Times New Roman"/>
          <w:sz w:val="24"/>
          <w:szCs w:val="24"/>
        </w:rPr>
      </w:pPr>
      <w:r w:rsidRPr="00D317F9">
        <w:rPr>
          <w:rFonts w:ascii="Times New Roman" w:hAnsi="Times New Roman" w:cs="Times New Roman"/>
          <w:sz w:val="24"/>
          <w:szCs w:val="24"/>
        </w:rPr>
        <w:t>III.  Election of Officers</w:t>
      </w:r>
    </w:p>
    <w:p w14:paraId="37596444" w14:textId="77777777" w:rsidR="00FC09B2" w:rsidRPr="00D317F9" w:rsidRDefault="00FC09B2" w:rsidP="00FC09B2">
      <w:pPr>
        <w:rPr>
          <w:rFonts w:ascii="Times New Roman" w:hAnsi="Times New Roman" w:cs="Times New Roman"/>
          <w:sz w:val="24"/>
          <w:szCs w:val="24"/>
        </w:rPr>
      </w:pPr>
      <w:r w:rsidRPr="00D317F9">
        <w:rPr>
          <w:rFonts w:ascii="Times New Roman" w:hAnsi="Times New Roman" w:cs="Times New Roman"/>
          <w:sz w:val="24"/>
          <w:szCs w:val="24"/>
        </w:rPr>
        <w:tab/>
        <w:t>A.  President</w:t>
      </w:r>
    </w:p>
    <w:p w14:paraId="7B686189" w14:textId="77777777" w:rsidR="00FC09B2" w:rsidRPr="00D317F9" w:rsidRDefault="00FC09B2" w:rsidP="00FC09B2">
      <w:pPr>
        <w:rPr>
          <w:rFonts w:ascii="Times New Roman" w:hAnsi="Times New Roman" w:cs="Times New Roman"/>
          <w:sz w:val="24"/>
          <w:szCs w:val="24"/>
        </w:rPr>
      </w:pPr>
      <w:r w:rsidRPr="00D317F9">
        <w:rPr>
          <w:rFonts w:ascii="Times New Roman" w:hAnsi="Times New Roman" w:cs="Times New Roman"/>
          <w:sz w:val="24"/>
          <w:szCs w:val="24"/>
        </w:rPr>
        <w:tab/>
        <w:t>B.  Vice President</w:t>
      </w:r>
    </w:p>
    <w:p w14:paraId="6E72C6FE" w14:textId="77777777" w:rsidR="00FC09B2" w:rsidRPr="00D317F9" w:rsidRDefault="00FC09B2" w:rsidP="00FC09B2">
      <w:pPr>
        <w:rPr>
          <w:rFonts w:ascii="Times New Roman" w:hAnsi="Times New Roman" w:cs="Times New Roman"/>
          <w:sz w:val="24"/>
          <w:szCs w:val="24"/>
        </w:rPr>
      </w:pPr>
      <w:r w:rsidRPr="00D317F9">
        <w:rPr>
          <w:rFonts w:ascii="Times New Roman" w:hAnsi="Times New Roman" w:cs="Times New Roman"/>
          <w:sz w:val="24"/>
          <w:szCs w:val="24"/>
        </w:rPr>
        <w:tab/>
        <w:t>C.  Secretary-Treasurer</w:t>
      </w:r>
    </w:p>
    <w:p w14:paraId="4448F2C9" w14:textId="77777777" w:rsidR="00FC09B2" w:rsidRPr="00D317F9" w:rsidRDefault="00FC09B2" w:rsidP="00FC09B2">
      <w:pPr>
        <w:rPr>
          <w:rFonts w:ascii="Times New Roman" w:hAnsi="Times New Roman" w:cs="Times New Roman"/>
          <w:sz w:val="24"/>
          <w:szCs w:val="24"/>
        </w:rPr>
      </w:pPr>
      <w:r w:rsidRPr="00D317F9">
        <w:rPr>
          <w:rFonts w:ascii="Times New Roman" w:hAnsi="Times New Roman" w:cs="Times New Roman"/>
          <w:sz w:val="24"/>
          <w:szCs w:val="24"/>
        </w:rPr>
        <w:t>IV.  Annual Report</w:t>
      </w:r>
    </w:p>
    <w:p w14:paraId="3D96F43E" w14:textId="77777777" w:rsidR="00FC09B2" w:rsidRPr="00D317F9" w:rsidRDefault="00FC09B2" w:rsidP="00FC09B2">
      <w:pPr>
        <w:rPr>
          <w:rFonts w:ascii="Times New Roman" w:hAnsi="Times New Roman" w:cs="Times New Roman"/>
          <w:sz w:val="24"/>
          <w:szCs w:val="24"/>
        </w:rPr>
      </w:pPr>
      <w:r w:rsidRPr="00D317F9">
        <w:rPr>
          <w:rFonts w:ascii="Times New Roman" w:hAnsi="Times New Roman" w:cs="Times New Roman"/>
          <w:sz w:val="24"/>
          <w:szCs w:val="24"/>
        </w:rPr>
        <w:tab/>
        <w:t>A.  Condition of Jail</w:t>
      </w:r>
    </w:p>
    <w:p w14:paraId="6324C597" w14:textId="77777777" w:rsidR="00FC09B2" w:rsidRPr="00D317F9" w:rsidRDefault="00FC09B2" w:rsidP="00FC09B2">
      <w:pPr>
        <w:rPr>
          <w:rFonts w:ascii="Times New Roman" w:hAnsi="Times New Roman" w:cs="Times New Roman"/>
          <w:sz w:val="24"/>
          <w:szCs w:val="24"/>
        </w:rPr>
      </w:pPr>
      <w:r w:rsidRPr="00D317F9">
        <w:rPr>
          <w:rFonts w:ascii="Times New Roman" w:hAnsi="Times New Roman" w:cs="Times New Roman"/>
          <w:sz w:val="24"/>
          <w:szCs w:val="24"/>
        </w:rPr>
        <w:tab/>
      </w:r>
      <w:r w:rsidRPr="00D317F9">
        <w:rPr>
          <w:rFonts w:ascii="Times New Roman" w:hAnsi="Times New Roman" w:cs="Times New Roman"/>
          <w:sz w:val="24"/>
          <w:szCs w:val="24"/>
        </w:rPr>
        <w:tab/>
        <w:t>1.  Generally</w:t>
      </w:r>
    </w:p>
    <w:p w14:paraId="14BD0E3F" w14:textId="77777777" w:rsidR="00FC09B2" w:rsidRPr="00D317F9" w:rsidRDefault="00FC09B2" w:rsidP="00FC09B2">
      <w:pPr>
        <w:rPr>
          <w:rFonts w:ascii="Times New Roman" w:hAnsi="Times New Roman" w:cs="Times New Roman"/>
          <w:sz w:val="24"/>
          <w:szCs w:val="24"/>
        </w:rPr>
      </w:pPr>
      <w:r w:rsidRPr="00D317F9">
        <w:rPr>
          <w:rFonts w:ascii="Times New Roman" w:hAnsi="Times New Roman" w:cs="Times New Roman"/>
          <w:sz w:val="24"/>
          <w:szCs w:val="24"/>
        </w:rPr>
        <w:tab/>
      </w:r>
      <w:r w:rsidRPr="00D317F9">
        <w:rPr>
          <w:rFonts w:ascii="Times New Roman" w:hAnsi="Times New Roman" w:cs="Times New Roman"/>
          <w:sz w:val="24"/>
          <w:szCs w:val="24"/>
        </w:rPr>
        <w:tab/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Annual </w:t>
      </w:r>
      <w:r w:rsidRPr="00D317F9">
        <w:rPr>
          <w:rFonts w:ascii="Times New Roman" w:hAnsi="Times New Roman" w:cs="Times New Roman"/>
          <w:sz w:val="24"/>
          <w:szCs w:val="24"/>
        </w:rPr>
        <w:t>State Inspection</w:t>
      </w:r>
    </w:p>
    <w:p w14:paraId="33D838F1" w14:textId="77777777" w:rsidR="00FC09B2" w:rsidRDefault="00FC09B2" w:rsidP="00FC0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Corporation Standing and Corporate Compliance </w:t>
      </w:r>
    </w:p>
    <w:p w14:paraId="090D35EB" w14:textId="77777777" w:rsidR="00FC09B2" w:rsidRDefault="00FC09B2" w:rsidP="00FC0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 Confirmation of lease payments by County </w:t>
      </w:r>
    </w:p>
    <w:p w14:paraId="5ADA2CF8" w14:textId="77777777" w:rsidR="00FC09B2" w:rsidRDefault="00FC09B2" w:rsidP="00FC0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Confirmation of bond payments by Corporation</w:t>
      </w:r>
    </w:p>
    <w:p w14:paraId="7EFC138F" w14:textId="77777777" w:rsidR="00FC09B2" w:rsidRDefault="00FC09B2" w:rsidP="00FC0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 Approval of Certificate of Good Standing for Trustee </w:t>
      </w:r>
    </w:p>
    <w:p w14:paraId="100551E2" w14:textId="38C8CC03" w:rsidR="00FC09B2" w:rsidRPr="00D317F9" w:rsidRDefault="00FC09B2" w:rsidP="00FC0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 Authorization for County Attorney to File Annual Report with </w:t>
      </w:r>
      <w:r>
        <w:rPr>
          <w:rFonts w:ascii="Times New Roman" w:hAnsi="Times New Roman" w:cs="Times New Roman"/>
          <w:sz w:val="24"/>
          <w:szCs w:val="24"/>
        </w:rPr>
        <w:tab/>
        <w:t>State.</w:t>
      </w:r>
    </w:p>
    <w:p w14:paraId="37230865" w14:textId="77777777" w:rsidR="00FC09B2" w:rsidRDefault="00FC09B2" w:rsidP="00FC09B2">
      <w:pPr>
        <w:rPr>
          <w:rFonts w:ascii="Times New Roman" w:hAnsi="Times New Roman" w:cs="Times New Roman"/>
          <w:sz w:val="24"/>
          <w:szCs w:val="24"/>
        </w:rPr>
      </w:pPr>
      <w:r w:rsidRPr="00D317F9">
        <w:rPr>
          <w:rFonts w:ascii="Times New Roman" w:hAnsi="Times New Roman" w:cs="Times New Roman"/>
          <w:sz w:val="24"/>
          <w:szCs w:val="24"/>
        </w:rPr>
        <w:t xml:space="preserve">V.  </w:t>
      </w:r>
      <w:r>
        <w:rPr>
          <w:rFonts w:ascii="Times New Roman" w:hAnsi="Times New Roman" w:cs="Times New Roman"/>
          <w:sz w:val="24"/>
          <w:szCs w:val="24"/>
        </w:rPr>
        <w:t>Other Business</w:t>
      </w:r>
    </w:p>
    <w:p w14:paraId="5605D47F" w14:textId="77777777" w:rsidR="00FC09B2" w:rsidRDefault="00FC09B2" w:rsidP="00FC09B2">
      <w:pPr>
        <w:rPr>
          <w:rFonts w:ascii="Times New Roman" w:hAnsi="Times New Roman" w:cs="Times New Roman"/>
          <w:sz w:val="24"/>
          <w:szCs w:val="24"/>
        </w:rPr>
      </w:pPr>
      <w:r w:rsidRPr="00D317F9">
        <w:rPr>
          <w:rFonts w:ascii="Times New Roman" w:hAnsi="Times New Roman" w:cs="Times New Roman"/>
          <w:sz w:val="24"/>
          <w:szCs w:val="24"/>
        </w:rPr>
        <w:t>VI.  Meeting for 20</w:t>
      </w:r>
      <w:r>
        <w:rPr>
          <w:rFonts w:ascii="Times New Roman" w:hAnsi="Times New Roman" w:cs="Times New Roman"/>
          <w:sz w:val="24"/>
          <w:szCs w:val="24"/>
        </w:rPr>
        <w:t>21 Annual Meeting – January 25, 2021 at 9:30 a.m.</w:t>
      </w:r>
    </w:p>
    <w:p w14:paraId="137FCAF2" w14:textId="0A476317" w:rsidR="00521B8F" w:rsidRDefault="00FC09B2">
      <w:r>
        <w:rPr>
          <w:rFonts w:ascii="Times New Roman" w:hAnsi="Times New Roman" w:cs="Times New Roman"/>
          <w:sz w:val="24"/>
          <w:szCs w:val="24"/>
        </w:rPr>
        <w:t>VII.</w:t>
      </w:r>
      <w:r w:rsidRPr="00D317F9">
        <w:rPr>
          <w:rFonts w:ascii="Times New Roman" w:hAnsi="Times New Roman" w:cs="Times New Roman"/>
          <w:sz w:val="24"/>
          <w:szCs w:val="24"/>
        </w:rPr>
        <w:t xml:space="preserve"> Adjourn</w:t>
      </w:r>
      <w:bookmarkStart w:id="0" w:name="_GoBack"/>
      <w:bookmarkEnd w:id="0"/>
    </w:p>
    <w:sectPr w:rsidR="0052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B2"/>
    <w:rsid w:val="001C52E7"/>
    <w:rsid w:val="00375121"/>
    <w:rsid w:val="003B53F0"/>
    <w:rsid w:val="00521B8F"/>
    <w:rsid w:val="008622DA"/>
    <w:rsid w:val="00EB1BBC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F2521"/>
  <w15:chartTrackingRefBased/>
  <w15:docId w15:val="{68B74720-32D0-47F6-AE62-E1A6FEAA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9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Dan Taylor</cp:lastModifiedBy>
  <cp:revision>1</cp:revision>
  <dcterms:created xsi:type="dcterms:W3CDTF">2020-01-23T14:24:00Z</dcterms:created>
  <dcterms:modified xsi:type="dcterms:W3CDTF">2020-01-23T14:26:00Z</dcterms:modified>
</cp:coreProperties>
</file>