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0B" w:rsidRDefault="00642325" w:rsidP="00642325">
      <w:pPr>
        <w:pStyle w:val="NoSpacing"/>
        <w:jc w:val="center"/>
      </w:pPr>
      <w:r>
        <w:rPr>
          <w:noProof/>
        </w:rPr>
        <w:drawing>
          <wp:inline distT="0" distB="0" distL="0" distR="0" wp14:anchorId="6760F278" wp14:editId="0D42E6A0">
            <wp:extent cx="5557520" cy="690880"/>
            <wp:effectExtent l="0" t="0" r="5080" b="0"/>
            <wp:docPr id="1" name="Picture 1" descr="C:\Documents and Settings\rgould\Desktop\site-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gould\Desktop\site-tit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7520" cy="690880"/>
                    </a:xfrm>
                    <a:prstGeom prst="rect">
                      <a:avLst/>
                    </a:prstGeom>
                    <a:noFill/>
                    <a:ln>
                      <a:noFill/>
                    </a:ln>
                  </pic:spPr>
                </pic:pic>
              </a:graphicData>
            </a:graphic>
          </wp:inline>
        </w:drawing>
      </w:r>
    </w:p>
    <w:p w:rsidR="00642325" w:rsidRDefault="00642325" w:rsidP="00642325">
      <w:pPr>
        <w:pStyle w:val="NoSpacing"/>
        <w:jc w:val="center"/>
      </w:pPr>
      <w:r>
        <w:t>MONTGOMERY COUNTY PLAN COMMISSION</w:t>
      </w:r>
    </w:p>
    <w:p w:rsidR="00642325" w:rsidRDefault="00642325" w:rsidP="00642325">
      <w:pPr>
        <w:pStyle w:val="NoSpacing"/>
        <w:jc w:val="center"/>
      </w:pPr>
      <w:r>
        <w:t>AGENDA</w:t>
      </w:r>
    </w:p>
    <w:p w:rsidR="00642325" w:rsidRDefault="002A57F6" w:rsidP="00642325">
      <w:pPr>
        <w:pStyle w:val="NoSpacing"/>
        <w:jc w:val="center"/>
      </w:pPr>
      <w:r>
        <w:t xml:space="preserve">WEDNESDAY MAY </w:t>
      </w:r>
      <w:r w:rsidR="00AF2BB8">
        <w:t>27</w:t>
      </w:r>
      <w:r w:rsidR="00AF2BB8" w:rsidRPr="002A57F6">
        <w:rPr>
          <w:vertAlign w:val="superscript"/>
        </w:rPr>
        <w:t>TH</w:t>
      </w:r>
      <w:r w:rsidR="00AF2BB8">
        <w:t>,</w:t>
      </w:r>
      <w:r w:rsidR="00642325">
        <w:t xml:space="preserve"> 2020 4:00 PM</w:t>
      </w:r>
    </w:p>
    <w:p w:rsidR="002A57F6" w:rsidRDefault="002A57F6" w:rsidP="00642325">
      <w:pPr>
        <w:pStyle w:val="NoSpacing"/>
        <w:jc w:val="center"/>
      </w:pPr>
      <w:r>
        <w:t>Zoom Conferencing System Virtual meeting</w:t>
      </w:r>
    </w:p>
    <w:p w:rsidR="002A57F6" w:rsidRDefault="002A57F6" w:rsidP="00642325">
      <w:pPr>
        <w:pStyle w:val="NoSpacing"/>
        <w:jc w:val="center"/>
      </w:pPr>
    </w:p>
    <w:p w:rsidR="002A57F6" w:rsidRPr="002A57F6" w:rsidRDefault="002A57F6" w:rsidP="002A57F6">
      <w:pPr>
        <w:autoSpaceDE w:val="0"/>
        <w:autoSpaceDN w:val="0"/>
        <w:adjustRightInd w:val="0"/>
        <w:spacing w:after="0" w:line="240" w:lineRule="auto"/>
        <w:rPr>
          <w:rFonts w:ascii="Times New Roman" w:eastAsia="Times New Roman" w:hAnsi="Times New Roman" w:cs="Times New Roman"/>
          <w:sz w:val="24"/>
          <w:szCs w:val="20"/>
        </w:rPr>
      </w:pPr>
      <w:hyperlink r:id="rId7" w:history="1">
        <w:r w:rsidRPr="002A57F6">
          <w:rPr>
            <w:rFonts w:ascii="Arial" w:eastAsia="Times New Roman" w:hAnsi="Arial" w:cs="Arial"/>
            <w:color w:val="0000FF"/>
            <w:u w:val="single"/>
          </w:rPr>
          <w:t>https://us02web.zoom.us/j/7217668720?pwd=MExLRUNyRWF5eXJsRytlZDV4aXlJdz09</w:t>
        </w:r>
      </w:hyperlink>
    </w:p>
    <w:p w:rsidR="002A57F6" w:rsidRPr="002A57F6" w:rsidRDefault="002A57F6" w:rsidP="002A57F6">
      <w:pPr>
        <w:autoSpaceDE w:val="0"/>
        <w:autoSpaceDN w:val="0"/>
        <w:adjustRightInd w:val="0"/>
        <w:spacing w:after="0" w:line="240" w:lineRule="auto"/>
        <w:jc w:val="center"/>
        <w:rPr>
          <w:rFonts w:ascii="Arial" w:eastAsia="Times New Roman" w:hAnsi="Arial" w:cs="Arial"/>
        </w:rPr>
      </w:pPr>
      <w:r w:rsidRPr="002A57F6">
        <w:rPr>
          <w:rFonts w:ascii="Arial" w:eastAsia="Times New Roman" w:hAnsi="Arial" w:cs="Arial"/>
          <w:color w:val="FF0000"/>
        </w:rPr>
        <w:t>Meeting ID: 721 766 8720</w:t>
      </w:r>
    </w:p>
    <w:p w:rsidR="002A57F6" w:rsidRDefault="002A57F6" w:rsidP="002A57F6">
      <w:pPr>
        <w:autoSpaceDE w:val="0"/>
        <w:autoSpaceDN w:val="0"/>
        <w:adjustRightInd w:val="0"/>
        <w:spacing w:after="0" w:line="240" w:lineRule="auto"/>
        <w:jc w:val="center"/>
        <w:rPr>
          <w:rFonts w:ascii="Arial" w:eastAsia="Times New Roman" w:hAnsi="Arial" w:cs="Arial"/>
          <w:color w:val="FF0000"/>
        </w:rPr>
      </w:pPr>
      <w:r w:rsidRPr="002A57F6">
        <w:rPr>
          <w:rFonts w:ascii="Arial" w:eastAsia="Times New Roman" w:hAnsi="Arial" w:cs="Arial"/>
          <w:color w:val="FF0000"/>
        </w:rPr>
        <w:t>Password: 206308</w:t>
      </w:r>
    </w:p>
    <w:p w:rsidR="00642325" w:rsidRDefault="00642325" w:rsidP="00C03FD1">
      <w:pPr>
        <w:pStyle w:val="NoSpacing"/>
      </w:pPr>
      <w:r>
        <w:t xml:space="preserve">     </w:t>
      </w:r>
      <w:r w:rsidR="00C03FD1">
        <w:t xml:space="preserve">                       </w:t>
      </w:r>
    </w:p>
    <w:p w:rsidR="00642325" w:rsidRPr="00AF2BB8" w:rsidRDefault="00642325" w:rsidP="00642325">
      <w:pPr>
        <w:pStyle w:val="NoSpacing"/>
        <w:numPr>
          <w:ilvl w:val="0"/>
          <w:numId w:val="4"/>
        </w:numPr>
        <w:jc w:val="both"/>
        <w:rPr>
          <w:b/>
        </w:rPr>
      </w:pPr>
      <w:r w:rsidRPr="00AF2BB8">
        <w:rPr>
          <w:b/>
        </w:rPr>
        <w:t>Call to Order</w:t>
      </w:r>
    </w:p>
    <w:p w:rsidR="00642325" w:rsidRPr="00AF2BB8" w:rsidRDefault="00642325" w:rsidP="00642325">
      <w:pPr>
        <w:pStyle w:val="NoSpacing"/>
        <w:numPr>
          <w:ilvl w:val="0"/>
          <w:numId w:val="4"/>
        </w:numPr>
        <w:jc w:val="both"/>
        <w:rPr>
          <w:b/>
        </w:rPr>
      </w:pPr>
      <w:r w:rsidRPr="00AF2BB8">
        <w:rPr>
          <w:b/>
        </w:rPr>
        <w:t>Pledge</w:t>
      </w:r>
    </w:p>
    <w:p w:rsidR="00642325" w:rsidRPr="00AF2BB8" w:rsidRDefault="00642325" w:rsidP="00642325">
      <w:pPr>
        <w:pStyle w:val="NoSpacing"/>
        <w:numPr>
          <w:ilvl w:val="0"/>
          <w:numId w:val="4"/>
        </w:numPr>
        <w:jc w:val="both"/>
        <w:rPr>
          <w:b/>
        </w:rPr>
      </w:pPr>
      <w:r w:rsidRPr="00AF2BB8">
        <w:rPr>
          <w:b/>
        </w:rPr>
        <w:t>Approval of 2-26-20 meeting minutes</w:t>
      </w:r>
    </w:p>
    <w:p w:rsidR="00C03FD1" w:rsidRDefault="00C03FD1" w:rsidP="00C03FD1">
      <w:pPr>
        <w:pStyle w:val="NoSpacing"/>
        <w:ind w:left="1080"/>
        <w:jc w:val="both"/>
      </w:pPr>
    </w:p>
    <w:p w:rsidR="00642325" w:rsidRDefault="00642325" w:rsidP="00642325">
      <w:pPr>
        <w:pStyle w:val="NoSpacing"/>
        <w:numPr>
          <w:ilvl w:val="0"/>
          <w:numId w:val="4"/>
        </w:numPr>
        <w:jc w:val="both"/>
      </w:pPr>
      <w:r w:rsidRPr="00AF2BB8">
        <w:rPr>
          <w:b/>
        </w:rPr>
        <w:t>New Business</w:t>
      </w:r>
      <w:r w:rsidR="002A57F6">
        <w:t>:</w:t>
      </w:r>
    </w:p>
    <w:p w:rsidR="002A57F6" w:rsidRDefault="00642325" w:rsidP="00642325">
      <w:pPr>
        <w:pStyle w:val="NoSpacing"/>
        <w:numPr>
          <w:ilvl w:val="0"/>
          <w:numId w:val="5"/>
        </w:numPr>
        <w:jc w:val="both"/>
      </w:pPr>
      <w:bookmarkStart w:id="0" w:name="_GoBack"/>
      <w:r>
        <w:t xml:space="preserve">RZ2020-1 </w:t>
      </w:r>
      <w:r w:rsidR="002A57F6">
        <w:t>Nathan Slavens Petitioner</w:t>
      </w:r>
    </w:p>
    <w:bookmarkEnd w:id="0"/>
    <w:p w:rsidR="002A57F6" w:rsidRDefault="002A57F6" w:rsidP="00642325">
      <w:pPr>
        <w:pStyle w:val="NoSpacing"/>
        <w:numPr>
          <w:ilvl w:val="0"/>
          <w:numId w:val="5"/>
        </w:numPr>
        <w:jc w:val="both"/>
      </w:pPr>
      <w:r>
        <w:t>RZ2020-2 – Ratcliff INC. Petitioner</w:t>
      </w:r>
      <w:r w:rsidR="00642325">
        <w:t xml:space="preserve"> </w:t>
      </w:r>
    </w:p>
    <w:p w:rsidR="002A57F6" w:rsidRDefault="002A57F6" w:rsidP="00642325">
      <w:pPr>
        <w:pStyle w:val="NoSpacing"/>
        <w:numPr>
          <w:ilvl w:val="0"/>
          <w:numId w:val="5"/>
        </w:numPr>
        <w:jc w:val="both"/>
      </w:pPr>
      <w:r>
        <w:t>SD2020-3 – Eagles Nest Estates Subdivision Conceptual Plat</w:t>
      </w:r>
    </w:p>
    <w:p w:rsidR="002A57F6" w:rsidRDefault="002A57F6" w:rsidP="00642325">
      <w:pPr>
        <w:pStyle w:val="NoSpacing"/>
        <w:numPr>
          <w:ilvl w:val="0"/>
          <w:numId w:val="5"/>
        </w:numPr>
        <w:jc w:val="both"/>
      </w:pPr>
      <w:r>
        <w:t>SD2020-4 – Northern Acres Subdivision Conceptual Plat</w:t>
      </w:r>
    </w:p>
    <w:p w:rsidR="00C03FD1" w:rsidRDefault="00C03FD1" w:rsidP="00C03FD1">
      <w:pPr>
        <w:pStyle w:val="NoSpacing"/>
        <w:ind w:left="1440"/>
        <w:jc w:val="both"/>
      </w:pPr>
    </w:p>
    <w:p w:rsidR="002A57F6" w:rsidRDefault="002A57F6" w:rsidP="002A57F6">
      <w:pPr>
        <w:pStyle w:val="NoSpacing"/>
        <w:numPr>
          <w:ilvl w:val="0"/>
          <w:numId w:val="4"/>
        </w:numPr>
        <w:jc w:val="both"/>
      </w:pPr>
      <w:r w:rsidRPr="00AF2BB8">
        <w:rPr>
          <w:b/>
        </w:rPr>
        <w:t>Old Business</w:t>
      </w:r>
      <w:r>
        <w:t>:</w:t>
      </w:r>
    </w:p>
    <w:p w:rsidR="00C03FD1" w:rsidRDefault="002A57F6" w:rsidP="002A57F6">
      <w:pPr>
        <w:pStyle w:val="NoSpacing"/>
        <w:numPr>
          <w:ilvl w:val="0"/>
          <w:numId w:val="6"/>
        </w:numPr>
        <w:jc w:val="both"/>
      </w:pPr>
      <w:r>
        <w:t xml:space="preserve">SD2020-1 – 475 W </w:t>
      </w:r>
      <w:r w:rsidR="00C03FD1">
        <w:t>Ratcliff Subdivision</w:t>
      </w:r>
    </w:p>
    <w:p w:rsidR="00C03FD1" w:rsidRDefault="00C03FD1" w:rsidP="002A57F6">
      <w:pPr>
        <w:pStyle w:val="NoSpacing"/>
        <w:numPr>
          <w:ilvl w:val="0"/>
          <w:numId w:val="6"/>
        </w:numPr>
        <w:jc w:val="both"/>
      </w:pPr>
      <w:r>
        <w:t>SD2020-2 – Old Waynetown Rd Subdivision</w:t>
      </w:r>
      <w:r w:rsidR="00642325">
        <w:t xml:space="preserve">  </w:t>
      </w:r>
    </w:p>
    <w:p w:rsidR="00C03FD1" w:rsidRDefault="00C03FD1" w:rsidP="00C03FD1">
      <w:pPr>
        <w:pStyle w:val="NoSpacing"/>
        <w:ind w:left="1440"/>
        <w:jc w:val="both"/>
      </w:pPr>
    </w:p>
    <w:p w:rsidR="00C03FD1" w:rsidRPr="00AF2BB8" w:rsidRDefault="00C03FD1" w:rsidP="00C03FD1">
      <w:pPr>
        <w:pStyle w:val="NoSpacing"/>
        <w:numPr>
          <w:ilvl w:val="0"/>
          <w:numId w:val="4"/>
        </w:numPr>
        <w:jc w:val="both"/>
        <w:rPr>
          <w:b/>
        </w:rPr>
      </w:pPr>
      <w:r w:rsidRPr="00AF2BB8">
        <w:rPr>
          <w:b/>
        </w:rPr>
        <w:t>Other Business</w:t>
      </w:r>
    </w:p>
    <w:p w:rsidR="008613BF" w:rsidRPr="00AF2BB8" w:rsidRDefault="008613BF" w:rsidP="00C03FD1">
      <w:pPr>
        <w:pStyle w:val="NoSpacing"/>
        <w:numPr>
          <w:ilvl w:val="0"/>
          <w:numId w:val="4"/>
        </w:numPr>
        <w:jc w:val="both"/>
        <w:rPr>
          <w:b/>
        </w:rPr>
      </w:pPr>
      <w:r w:rsidRPr="00AF2BB8">
        <w:rPr>
          <w:b/>
        </w:rPr>
        <w:t>Adjournment</w:t>
      </w:r>
    </w:p>
    <w:p w:rsidR="008613BF" w:rsidRDefault="008613BF" w:rsidP="008613BF">
      <w:pPr>
        <w:pStyle w:val="NoSpacing"/>
        <w:ind w:left="1080"/>
        <w:jc w:val="both"/>
      </w:pPr>
    </w:p>
    <w:p w:rsidR="00C03FD1" w:rsidRDefault="00C03FD1" w:rsidP="00C03FD1">
      <w:pPr>
        <w:pStyle w:val="NoSpacing"/>
        <w:jc w:val="both"/>
      </w:pPr>
    </w:p>
    <w:p w:rsidR="008613BF" w:rsidRPr="008613BF" w:rsidRDefault="008613BF" w:rsidP="008613BF">
      <w:pPr>
        <w:spacing w:after="0" w:line="240" w:lineRule="auto"/>
        <w:rPr>
          <w:rFonts w:ascii="Arial" w:eastAsia="Times New Roman" w:hAnsi="Arial" w:cs="Arial"/>
        </w:rPr>
      </w:pPr>
      <w:r w:rsidRPr="008613BF">
        <w:rPr>
          <w:rFonts w:ascii="Arial" w:eastAsia="Times New Roman" w:hAnsi="Arial" w:cs="Arial"/>
        </w:rPr>
        <w:t>If a member of the public cannot utilize this electronic platf</w:t>
      </w:r>
      <w:r>
        <w:rPr>
          <w:rFonts w:ascii="Arial" w:eastAsia="Times New Roman" w:hAnsi="Arial" w:cs="Arial"/>
        </w:rPr>
        <w:t>orm, please contact Montgomery County Building Administration (765-364-6490),</w:t>
      </w:r>
      <w:r w:rsidRPr="008613BF">
        <w:rPr>
          <w:rFonts w:ascii="Arial" w:eastAsia="Times New Roman" w:hAnsi="Arial" w:cs="Arial"/>
        </w:rPr>
        <w:t xml:space="preserve"> to arrange for in-person attendance in a physical watch room.</w:t>
      </w:r>
    </w:p>
    <w:p w:rsidR="008613BF" w:rsidRPr="008613BF" w:rsidRDefault="008613BF" w:rsidP="008613BF">
      <w:pPr>
        <w:spacing w:after="0" w:line="240" w:lineRule="auto"/>
        <w:rPr>
          <w:rFonts w:ascii="Arial" w:eastAsia="Times New Roman" w:hAnsi="Arial" w:cs="Arial"/>
        </w:rPr>
      </w:pPr>
    </w:p>
    <w:p w:rsidR="00C03FD1" w:rsidRDefault="00C03FD1" w:rsidP="00C03FD1">
      <w:pPr>
        <w:pStyle w:val="NoSpacing"/>
        <w:jc w:val="both"/>
      </w:pPr>
    </w:p>
    <w:p w:rsidR="00C03FD1" w:rsidRDefault="00C03FD1" w:rsidP="00C03FD1">
      <w:pPr>
        <w:pStyle w:val="NoSpacing"/>
        <w:jc w:val="both"/>
      </w:pPr>
    </w:p>
    <w:p w:rsidR="00642325" w:rsidRPr="00781F58" w:rsidRDefault="00642325" w:rsidP="00AF2BB8">
      <w:pPr>
        <w:pStyle w:val="NoSpacing"/>
        <w:jc w:val="both"/>
      </w:pPr>
      <w:r>
        <w:t xml:space="preserve">                                                                                                                                                                                                                                                                                                                            </w:t>
      </w:r>
      <w:r w:rsidR="00AF2BB8">
        <w:t xml:space="preserve">                             </w:t>
      </w:r>
      <w:r w:rsidRPr="00B751C1">
        <w:rPr>
          <w:sz w:val="18"/>
          <w:szCs w:val="18"/>
        </w:rPr>
        <w:t>Agenda subject to change*</w:t>
      </w:r>
    </w:p>
    <w:p w:rsidR="00642325" w:rsidRDefault="00642325" w:rsidP="00642325">
      <w:pPr>
        <w:pStyle w:val="NoSpacing"/>
      </w:pPr>
      <w:r w:rsidRPr="00781F58">
        <w:rPr>
          <w:sz w:val="18"/>
          <w:szCs w:val="18"/>
        </w:rPr>
        <w:t>Montgomery County acknowledges its responsibility to comply with the Americans with Disabilities Act of 1990.  In order to assist individuals with disabilities who require special services (i.e. sign interpretive services, alternative audio/visual devices, and amanuenses) for participation in or access to County sponsored public programs, services, and/or meetings, the County requests that individuals makes requests for these services forty-eight (48) hours ahead of the scheduled program, service, and/or meeting.  To make arrangements, contact ADA/Title VI Coordinator Lori Dossett @ 765-361-2623</w:t>
      </w:r>
    </w:p>
    <w:p w:rsidR="00642325" w:rsidRDefault="00642325" w:rsidP="00642325">
      <w:pPr>
        <w:pStyle w:val="NoSpacing"/>
      </w:pPr>
    </w:p>
    <w:p w:rsidR="00642325" w:rsidRDefault="00642325" w:rsidP="00642325"/>
    <w:p w:rsidR="00642325" w:rsidRDefault="00642325" w:rsidP="00642325">
      <w:pPr>
        <w:pStyle w:val="NoSpacing"/>
      </w:pPr>
    </w:p>
    <w:sectPr w:rsidR="00642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41C0D"/>
    <w:multiLevelType w:val="hybridMultilevel"/>
    <w:tmpl w:val="E8127FB0"/>
    <w:lvl w:ilvl="0" w:tplc="29145B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A5B01"/>
    <w:multiLevelType w:val="hybridMultilevel"/>
    <w:tmpl w:val="11765F60"/>
    <w:lvl w:ilvl="0" w:tplc="1A2425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71852"/>
    <w:multiLevelType w:val="hybridMultilevel"/>
    <w:tmpl w:val="8B5A86B8"/>
    <w:lvl w:ilvl="0" w:tplc="64EAE89E">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B51091"/>
    <w:multiLevelType w:val="hybridMultilevel"/>
    <w:tmpl w:val="4A087548"/>
    <w:lvl w:ilvl="0" w:tplc="E85236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D177CB"/>
    <w:multiLevelType w:val="hybridMultilevel"/>
    <w:tmpl w:val="1AA6BB2E"/>
    <w:lvl w:ilvl="0" w:tplc="8698EC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FF94719"/>
    <w:multiLevelType w:val="hybridMultilevel"/>
    <w:tmpl w:val="5778EED2"/>
    <w:lvl w:ilvl="0" w:tplc="E6AE53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91"/>
    <w:rsid w:val="002A57F6"/>
    <w:rsid w:val="00447A91"/>
    <w:rsid w:val="00642325"/>
    <w:rsid w:val="008613BF"/>
    <w:rsid w:val="00A8560B"/>
    <w:rsid w:val="00AF2BB8"/>
    <w:rsid w:val="00BD2EBA"/>
    <w:rsid w:val="00C0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325"/>
    <w:pPr>
      <w:spacing w:after="0" w:line="240" w:lineRule="auto"/>
    </w:pPr>
  </w:style>
  <w:style w:type="paragraph" w:styleId="BalloonText">
    <w:name w:val="Balloon Text"/>
    <w:basedOn w:val="Normal"/>
    <w:link w:val="BalloonTextChar"/>
    <w:uiPriority w:val="99"/>
    <w:semiHidden/>
    <w:unhideWhenUsed/>
    <w:rsid w:val="00642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25"/>
    <w:rPr>
      <w:rFonts w:ascii="Tahoma" w:hAnsi="Tahoma" w:cs="Tahoma"/>
      <w:sz w:val="16"/>
      <w:szCs w:val="16"/>
    </w:rPr>
  </w:style>
  <w:style w:type="paragraph" w:styleId="ListParagraph">
    <w:name w:val="List Paragraph"/>
    <w:basedOn w:val="Normal"/>
    <w:uiPriority w:val="34"/>
    <w:qFormat/>
    <w:rsid w:val="00642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325"/>
    <w:pPr>
      <w:spacing w:after="0" w:line="240" w:lineRule="auto"/>
    </w:pPr>
  </w:style>
  <w:style w:type="paragraph" w:styleId="BalloonText">
    <w:name w:val="Balloon Text"/>
    <w:basedOn w:val="Normal"/>
    <w:link w:val="BalloonTextChar"/>
    <w:uiPriority w:val="99"/>
    <w:semiHidden/>
    <w:unhideWhenUsed/>
    <w:rsid w:val="00642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25"/>
    <w:rPr>
      <w:rFonts w:ascii="Tahoma" w:hAnsi="Tahoma" w:cs="Tahoma"/>
      <w:sz w:val="16"/>
      <w:szCs w:val="16"/>
    </w:rPr>
  </w:style>
  <w:style w:type="paragraph" w:styleId="ListParagraph">
    <w:name w:val="List Paragraph"/>
    <w:basedOn w:val="Normal"/>
    <w:uiPriority w:val="34"/>
    <w:qFormat/>
    <w:rsid w:val="00642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02web.zoom.us/j/7217668720?pwd=MExLRUNyRWF5eXJsRytlZDV4aXlJ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1051</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Bonwell, Marc</dc:creator>
  <cp:keywords/>
  <dc:description/>
  <cp:lastModifiedBy>Bonwell, Marc</cp:lastModifiedBy>
  <cp:revision>5</cp:revision>
  <dcterms:created xsi:type="dcterms:W3CDTF">2020-05-19T19:24:00Z</dcterms:created>
  <dcterms:modified xsi:type="dcterms:W3CDTF">2020-05-21T13:29:00Z</dcterms:modified>
</cp:coreProperties>
</file>