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FB" w:rsidRDefault="004C4DD1">
      <w:pPr>
        <w:pStyle w:val="Title"/>
        <w:pBdr>
          <w:top w:val="nil"/>
          <w:left w:val="nil"/>
          <w:bottom w:val="nil"/>
          <w:right w:val="nil"/>
          <w:between w:val="nil"/>
        </w:pBdr>
        <w:spacing w:before="0"/>
        <w:rPr>
          <w:sz w:val="36"/>
          <w:szCs w:val="36"/>
        </w:rPr>
      </w:pPr>
      <w:bookmarkStart w:id="0" w:name="_heading=h.gjdgxs" w:colFirst="0" w:colLast="0"/>
      <w:bookmarkStart w:id="1" w:name="_GoBack"/>
      <w:bookmarkEnd w:id="0"/>
      <w:bookmarkEnd w:id="1"/>
      <w:r>
        <w:rPr>
          <w:sz w:val="36"/>
          <w:szCs w:val="36"/>
        </w:rPr>
        <w:t>Montgomery County Regional Sewer District</w:t>
      </w:r>
    </w:p>
    <w:p w:rsidR="005153FB" w:rsidRDefault="004C4DD1">
      <w:pPr>
        <w:pStyle w:val="Subtitle"/>
      </w:pPr>
      <w:bookmarkStart w:id="2" w:name="_heading=h.30j0zll" w:colFirst="0" w:colLast="0"/>
      <w:bookmarkEnd w:id="2"/>
      <w:r>
        <w:t>Board Meeting Agenda</w:t>
      </w:r>
      <w:r w:rsidR="00F35EBF">
        <w:t xml:space="preserve"> </w:t>
      </w:r>
      <w:r w:rsidR="004A31F8">
        <w:t>–</w:t>
      </w:r>
      <w:r w:rsidR="00B31630">
        <w:t xml:space="preserve"> </w:t>
      </w:r>
      <w:r w:rsidR="00475223">
        <w:t>September</w:t>
      </w:r>
      <w:r w:rsidR="00F6016B">
        <w:t xml:space="preserve"> </w:t>
      </w:r>
      <w:r w:rsidR="00475223">
        <w:t>13</w:t>
      </w:r>
      <w:r>
        <w:t>th, 202</w:t>
      </w:r>
      <w:r w:rsidR="00B41CC7">
        <w:t>3</w:t>
      </w:r>
      <w:r>
        <w:t xml:space="preserve"> @ </w:t>
      </w:r>
      <w:r w:rsidR="00B41CC7">
        <w:t>4</w:t>
      </w:r>
      <w:r>
        <w:t>PM</w:t>
      </w:r>
    </w:p>
    <w:p w:rsidR="009300A0" w:rsidRDefault="009300A0" w:rsidP="009300A0">
      <w:pPr>
        <w:pStyle w:val="Subtitle"/>
      </w:pPr>
      <w:bookmarkStart w:id="3" w:name="_heading=h.1fob9te" w:colFirst="0" w:colLast="0"/>
      <w:bookmarkEnd w:id="3"/>
      <w:r>
        <w:t xml:space="preserve">Montgomery County Government Building </w:t>
      </w:r>
      <w:bookmarkStart w:id="4" w:name="_heading=h.3znysh7" w:colFirst="0" w:colLast="0"/>
      <w:bookmarkEnd w:id="4"/>
    </w:p>
    <w:p w:rsidR="009300A0" w:rsidRPr="009300A0" w:rsidRDefault="009300A0" w:rsidP="009300A0">
      <w:pPr>
        <w:pStyle w:val="Subtitle"/>
      </w:pPr>
      <w:r w:rsidRPr="009300A0">
        <w:t xml:space="preserve">1580 Constitution Row </w:t>
      </w:r>
      <w:r w:rsidR="00F6016B">
        <w:t>–</w:t>
      </w:r>
      <w:r w:rsidRPr="009300A0">
        <w:t xml:space="preserve"> </w:t>
      </w:r>
      <w:r w:rsidR="00F2678D">
        <w:t>Suite E</w:t>
      </w:r>
      <w:r>
        <w:rPr>
          <w:i w:val="0"/>
        </w:rPr>
        <w:t xml:space="preserve"> </w:t>
      </w:r>
      <w:r w:rsidRPr="009300A0">
        <w:t xml:space="preserve">Crawfordsville, IN  47933 </w:t>
      </w:r>
    </w:p>
    <w:p w:rsidR="005153FB" w:rsidRDefault="00276D50">
      <w:pPr>
        <w:pStyle w:val="Subtitle"/>
        <w:pBdr>
          <w:top w:val="nil"/>
          <w:left w:val="nil"/>
          <w:bottom w:val="nil"/>
          <w:right w:val="nil"/>
          <w:between w:val="nil"/>
        </w:pBdr>
        <w:spacing w:before="0" w:line="240" w:lineRule="auto"/>
        <w:jc w:val="left"/>
        <w:rPr>
          <w:sz w:val="28"/>
          <w:szCs w:val="28"/>
        </w:rPr>
      </w:pPr>
      <w:r>
        <w:rPr>
          <w:noProof/>
        </w:rPr>
        <w:pict w14:anchorId="5FAC7F5B">
          <v:rect id="_x0000_i1025" alt="" style="width:540pt;height:.05pt;mso-width-percent:0;mso-height-percent:0;mso-width-percent:0;mso-height-percent:0" o:hralign="center" o:hrstd="t" o:hr="t" fillcolor="#a0a0a0" stroked="f"/>
        </w:pict>
      </w:r>
    </w:p>
    <w:p w:rsidR="00FD2D34" w:rsidRPr="00FD2D34" w:rsidRDefault="00FD2D34" w:rsidP="00FD2D34">
      <w:pPr>
        <w:rPr>
          <w:lang w:val="en"/>
        </w:rPr>
      </w:pPr>
      <w:bookmarkStart w:id="5" w:name="_heading=h.2et92p0" w:colFirst="0" w:colLast="0"/>
      <w:bookmarkEnd w:id="5"/>
    </w:p>
    <w:p w:rsidR="005153FB" w:rsidRDefault="004C4DD1">
      <w:pPr>
        <w:pStyle w:val="Heading1"/>
        <w:numPr>
          <w:ilvl w:val="0"/>
          <w:numId w:val="3"/>
        </w:numPr>
        <w:pBdr>
          <w:top w:val="nil"/>
          <w:left w:val="nil"/>
          <w:bottom w:val="nil"/>
          <w:right w:val="nil"/>
          <w:between w:val="nil"/>
        </w:pBdr>
        <w:spacing w:before="0" w:line="240" w:lineRule="auto"/>
        <w:rPr>
          <w:sz w:val="24"/>
          <w:szCs w:val="24"/>
        </w:rPr>
      </w:pPr>
      <w:r>
        <w:rPr>
          <w:sz w:val="24"/>
          <w:szCs w:val="24"/>
        </w:rPr>
        <w:t>Call to Order - Chairman Dan Guard</w:t>
      </w:r>
    </w:p>
    <w:p w:rsidR="005153FB" w:rsidRDefault="005153FB"/>
    <w:p w:rsidR="005153FB" w:rsidRDefault="004C4DD1">
      <w:pPr>
        <w:pStyle w:val="Heading1"/>
        <w:numPr>
          <w:ilvl w:val="0"/>
          <w:numId w:val="3"/>
        </w:numPr>
        <w:spacing w:before="0" w:line="240" w:lineRule="auto"/>
        <w:rPr>
          <w:sz w:val="24"/>
          <w:szCs w:val="24"/>
        </w:rPr>
      </w:pPr>
      <w:bookmarkStart w:id="6" w:name="_heading=h.tyjcwt" w:colFirst="0" w:colLast="0"/>
      <w:bookmarkEnd w:id="6"/>
      <w:r>
        <w:rPr>
          <w:sz w:val="24"/>
          <w:szCs w:val="24"/>
        </w:rPr>
        <w:t>Management/Administration</w:t>
      </w:r>
    </w:p>
    <w:p w:rsidR="006837D7" w:rsidRPr="006837D7" w:rsidRDefault="004C4DD1" w:rsidP="006837D7">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bookmarkStart w:id="7" w:name="_heading=h.rkoxap249qen" w:colFirst="0" w:colLast="0"/>
      <w:bookmarkEnd w:id="7"/>
      <w:r>
        <w:rPr>
          <w:rFonts w:ascii="Oi" w:eastAsia="Oi" w:hAnsi="Oi" w:cs="Oi"/>
          <w:color w:val="000000"/>
          <w:sz w:val="22"/>
          <w:szCs w:val="22"/>
        </w:rPr>
        <w:t xml:space="preserve">Approval of </w:t>
      </w:r>
      <w:r w:rsidR="00475223">
        <w:rPr>
          <w:rFonts w:ascii="Oi" w:eastAsia="Oi" w:hAnsi="Oi" w:cs="Oi"/>
          <w:color w:val="000000"/>
          <w:sz w:val="22"/>
          <w:szCs w:val="22"/>
        </w:rPr>
        <w:t>August 9th</w:t>
      </w:r>
      <w:r>
        <w:rPr>
          <w:rFonts w:ascii="Oi" w:eastAsia="Oi" w:hAnsi="Oi" w:cs="Oi"/>
          <w:color w:val="000000"/>
          <w:sz w:val="22"/>
          <w:szCs w:val="22"/>
        </w:rPr>
        <w:t>, 202</w:t>
      </w:r>
      <w:r w:rsidR="00B31630">
        <w:rPr>
          <w:rFonts w:ascii="Oi" w:eastAsia="Oi" w:hAnsi="Oi" w:cs="Oi"/>
          <w:color w:val="000000"/>
          <w:sz w:val="22"/>
          <w:szCs w:val="22"/>
        </w:rPr>
        <w:t>3</w:t>
      </w:r>
      <w:r w:rsidR="00F6016B">
        <w:rPr>
          <w:rFonts w:ascii="Oi" w:eastAsia="Oi" w:hAnsi="Oi" w:cs="Oi"/>
          <w:color w:val="000000"/>
          <w:sz w:val="22"/>
          <w:szCs w:val="22"/>
        </w:rPr>
        <w:t xml:space="preserve"> board meeting m</w:t>
      </w:r>
      <w:r>
        <w:rPr>
          <w:rFonts w:ascii="Oi" w:eastAsia="Oi" w:hAnsi="Oi" w:cs="Oi"/>
          <w:color w:val="000000"/>
          <w:sz w:val="22"/>
          <w:szCs w:val="22"/>
        </w:rPr>
        <w:t>inutes</w:t>
      </w:r>
    </w:p>
    <w:p w:rsidR="005153FB" w:rsidRDefault="004C4DD1">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 xml:space="preserve">Maintenance </w:t>
      </w:r>
      <w:r w:rsidR="00FD2D34">
        <w:rPr>
          <w:rFonts w:ascii="Oi" w:eastAsia="Oi" w:hAnsi="Oi" w:cs="Oi"/>
          <w:color w:val="000000"/>
          <w:sz w:val="22"/>
          <w:szCs w:val="22"/>
        </w:rPr>
        <w:t>R</w:t>
      </w:r>
      <w:r>
        <w:rPr>
          <w:rFonts w:ascii="Oi" w:eastAsia="Oi" w:hAnsi="Oi" w:cs="Oi"/>
          <w:color w:val="000000"/>
          <w:sz w:val="22"/>
          <w:szCs w:val="22"/>
        </w:rPr>
        <w:t xml:space="preserve">eport </w:t>
      </w:r>
    </w:p>
    <w:p w:rsidR="00FD2D34" w:rsidRDefault="00FD2D34" w:rsidP="002E6A59">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Website R</w:t>
      </w:r>
      <w:r w:rsidR="004C4DD1">
        <w:rPr>
          <w:rFonts w:ascii="Oi" w:eastAsia="Oi" w:hAnsi="Oi" w:cs="Oi"/>
          <w:color w:val="000000"/>
          <w:sz w:val="22"/>
          <w:szCs w:val="22"/>
        </w:rPr>
        <w:t xml:space="preserve">eport </w:t>
      </w:r>
    </w:p>
    <w:p w:rsidR="00FA410F" w:rsidRDefault="00FD2D34" w:rsidP="00FA410F">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New Connections</w:t>
      </w:r>
    </w:p>
    <w:p w:rsidR="005153FB" w:rsidRPr="00FA410F" w:rsidRDefault="00FA410F" w:rsidP="00FA410F">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r w:rsidRPr="00FA410F">
        <w:rPr>
          <w:rFonts w:ascii="Oi" w:eastAsia="Oi" w:hAnsi="Oi" w:cs="Oi"/>
          <w:color w:val="000000"/>
          <w:sz w:val="22"/>
          <w:szCs w:val="22"/>
        </w:rPr>
        <w:t>Grinder pump maintenance fund</w:t>
      </w:r>
      <w:r w:rsidR="004C4DD1" w:rsidRPr="00FA410F">
        <w:rPr>
          <w:rFonts w:ascii="Calibri" w:eastAsia="Calibri" w:hAnsi="Calibri" w:cs="Calibri"/>
          <w:color w:val="000000"/>
        </w:rPr>
        <w:br/>
      </w:r>
    </w:p>
    <w:p w:rsidR="005153FB" w:rsidRDefault="004C4DD1">
      <w:pPr>
        <w:pStyle w:val="Heading1"/>
        <w:numPr>
          <w:ilvl w:val="0"/>
          <w:numId w:val="3"/>
        </w:numPr>
        <w:spacing w:before="0" w:line="240" w:lineRule="auto"/>
        <w:rPr>
          <w:sz w:val="24"/>
          <w:szCs w:val="24"/>
        </w:rPr>
      </w:pPr>
      <w:bookmarkStart w:id="8" w:name="_heading=h.mdz0f33gjpex" w:colFirst="0" w:colLast="0"/>
      <w:bookmarkEnd w:id="8"/>
      <w:r>
        <w:rPr>
          <w:sz w:val="24"/>
          <w:szCs w:val="24"/>
        </w:rPr>
        <w:t>Project Updates</w:t>
      </w:r>
    </w:p>
    <w:p w:rsidR="00475223" w:rsidRPr="00475223" w:rsidRDefault="002E6A59" w:rsidP="00475223">
      <w:pPr>
        <w:pStyle w:val="Heading1"/>
        <w:numPr>
          <w:ilvl w:val="1"/>
          <w:numId w:val="3"/>
        </w:numPr>
        <w:pBdr>
          <w:top w:val="nil"/>
          <w:left w:val="nil"/>
          <w:bottom w:val="nil"/>
          <w:right w:val="nil"/>
          <w:between w:val="nil"/>
        </w:pBdr>
        <w:spacing w:before="0" w:line="240" w:lineRule="auto"/>
        <w:rPr>
          <w:rFonts w:ascii="Oi" w:eastAsia="Oi" w:hAnsi="Oi" w:cs="Oi"/>
          <w:color w:val="000000"/>
          <w:sz w:val="22"/>
          <w:szCs w:val="22"/>
        </w:rPr>
      </w:pPr>
      <w:bookmarkStart w:id="9" w:name="_heading=h.4d34og8" w:colFirst="0" w:colLast="0"/>
      <w:bookmarkEnd w:id="9"/>
      <w:r>
        <w:rPr>
          <w:rFonts w:ascii="Oi" w:eastAsia="Oi" w:hAnsi="Oi" w:cs="Oi"/>
          <w:color w:val="000000"/>
          <w:sz w:val="22"/>
          <w:szCs w:val="22"/>
        </w:rPr>
        <w:t xml:space="preserve">WWTP Expansion </w:t>
      </w:r>
    </w:p>
    <w:p w:rsidR="00411C94" w:rsidRPr="00411C94" w:rsidRDefault="00411C94" w:rsidP="00411C94">
      <w:pPr>
        <w:rPr>
          <w:lang w:val="en"/>
        </w:rPr>
      </w:pPr>
    </w:p>
    <w:p w:rsidR="0030429D" w:rsidRDefault="004C4DD1" w:rsidP="00A51AAC">
      <w:pPr>
        <w:pStyle w:val="Heading1"/>
        <w:numPr>
          <w:ilvl w:val="0"/>
          <w:numId w:val="3"/>
        </w:numPr>
        <w:spacing w:before="0" w:line="240" w:lineRule="auto"/>
        <w:rPr>
          <w:sz w:val="24"/>
          <w:szCs w:val="24"/>
        </w:rPr>
      </w:pPr>
      <w:r>
        <w:rPr>
          <w:sz w:val="24"/>
          <w:szCs w:val="24"/>
        </w:rPr>
        <w:t>New Business</w:t>
      </w:r>
    </w:p>
    <w:p w:rsidR="00550D60" w:rsidRPr="00475223" w:rsidRDefault="00550D60" w:rsidP="00475223"/>
    <w:p w:rsidR="00B41CC7" w:rsidRDefault="004C4DD1" w:rsidP="00B41CC7">
      <w:pPr>
        <w:pStyle w:val="Heading1"/>
        <w:numPr>
          <w:ilvl w:val="0"/>
          <w:numId w:val="3"/>
        </w:numPr>
        <w:spacing w:before="0" w:line="240" w:lineRule="auto"/>
        <w:rPr>
          <w:sz w:val="24"/>
          <w:szCs w:val="24"/>
        </w:rPr>
      </w:pPr>
      <w:r>
        <w:rPr>
          <w:sz w:val="24"/>
          <w:szCs w:val="24"/>
        </w:rPr>
        <w:t>Old Business</w:t>
      </w:r>
    </w:p>
    <w:p w:rsidR="00475223" w:rsidRDefault="00FD2D34" w:rsidP="00475223">
      <w:pPr>
        <w:pStyle w:val="Heading1"/>
        <w:numPr>
          <w:ilvl w:val="1"/>
          <w:numId w:val="3"/>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Operating loan request fr</w:t>
      </w:r>
      <w:r w:rsidR="00FA410F">
        <w:rPr>
          <w:rFonts w:ascii="Oi" w:eastAsia="Oi" w:hAnsi="Oi" w:cs="Oi"/>
          <w:color w:val="000000"/>
          <w:sz w:val="22"/>
          <w:szCs w:val="22"/>
        </w:rPr>
        <w:t>o</w:t>
      </w:r>
      <w:r>
        <w:rPr>
          <w:rFonts w:ascii="Oi" w:eastAsia="Oi" w:hAnsi="Oi" w:cs="Oi"/>
          <w:color w:val="000000"/>
          <w:sz w:val="22"/>
          <w:szCs w:val="22"/>
        </w:rPr>
        <w:t>m RD</w:t>
      </w:r>
      <w:r w:rsidR="00475223">
        <w:rPr>
          <w:rFonts w:ascii="Oi" w:eastAsia="Oi" w:hAnsi="Oi" w:cs="Oi"/>
          <w:color w:val="000000"/>
          <w:sz w:val="22"/>
          <w:szCs w:val="22"/>
        </w:rPr>
        <w:t>C</w:t>
      </w:r>
    </w:p>
    <w:p w:rsidR="00FA410F" w:rsidRDefault="00475223" w:rsidP="00FA410F">
      <w:pPr>
        <w:pStyle w:val="Heading1"/>
        <w:numPr>
          <w:ilvl w:val="1"/>
          <w:numId w:val="3"/>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Rate increase</w:t>
      </w:r>
      <w:r w:rsidR="00FA410F">
        <w:rPr>
          <w:rFonts w:ascii="Oi" w:eastAsia="Oi" w:hAnsi="Oi" w:cs="Oi"/>
          <w:color w:val="000000"/>
          <w:sz w:val="22"/>
          <w:szCs w:val="22"/>
        </w:rPr>
        <w:t xml:space="preserve"> update </w:t>
      </w:r>
    </w:p>
    <w:p w:rsidR="00FA410F" w:rsidRPr="00FA410F" w:rsidRDefault="00FA410F" w:rsidP="00FA410F">
      <w:pPr>
        <w:pStyle w:val="Heading1"/>
        <w:numPr>
          <w:ilvl w:val="1"/>
          <w:numId w:val="3"/>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Rate study – Peters Franklin Ltd.</w:t>
      </w:r>
    </w:p>
    <w:p w:rsidR="00550D60" w:rsidRPr="00550D60" w:rsidRDefault="00550D60" w:rsidP="00550D60">
      <w:pPr>
        <w:rPr>
          <w:lang w:val="en"/>
        </w:rPr>
      </w:pPr>
    </w:p>
    <w:p w:rsidR="005153FB" w:rsidRDefault="00E82D04">
      <w:pPr>
        <w:pStyle w:val="Heading1"/>
        <w:numPr>
          <w:ilvl w:val="0"/>
          <w:numId w:val="3"/>
        </w:numPr>
        <w:spacing w:before="0" w:line="240" w:lineRule="auto"/>
        <w:rPr>
          <w:sz w:val="24"/>
          <w:szCs w:val="24"/>
        </w:rPr>
      </w:pPr>
      <w:bookmarkStart w:id="10" w:name="_heading=h.17dp8vu" w:colFirst="0" w:colLast="0"/>
      <w:bookmarkEnd w:id="10"/>
      <w:r>
        <w:rPr>
          <w:sz w:val="24"/>
          <w:szCs w:val="24"/>
        </w:rPr>
        <w:t xml:space="preserve">Financial </w:t>
      </w:r>
      <w:r w:rsidR="004C4DD1">
        <w:rPr>
          <w:sz w:val="24"/>
          <w:szCs w:val="24"/>
        </w:rPr>
        <w:t>Report</w:t>
      </w:r>
      <w:r>
        <w:rPr>
          <w:sz w:val="24"/>
          <w:szCs w:val="24"/>
        </w:rPr>
        <w:t>s</w:t>
      </w:r>
    </w:p>
    <w:p w:rsidR="005153FB" w:rsidRPr="00E82D04" w:rsidRDefault="00E82D04" w:rsidP="00E82D04">
      <w:pPr>
        <w:numPr>
          <w:ilvl w:val="1"/>
          <w:numId w:val="3"/>
        </w:numPr>
        <w:rPr>
          <w:rFonts w:ascii="Calibri" w:eastAsia="Calibri" w:hAnsi="Calibri" w:cs="Calibri"/>
          <w:sz w:val="22"/>
          <w:szCs w:val="22"/>
        </w:rPr>
      </w:pPr>
      <w:r>
        <w:rPr>
          <w:rFonts w:ascii="Calibri" w:eastAsia="Calibri" w:hAnsi="Calibri" w:cs="Calibri"/>
          <w:sz w:val="22"/>
          <w:szCs w:val="22"/>
        </w:rPr>
        <w:t>Claims</w:t>
      </w:r>
    </w:p>
    <w:p w:rsidR="00A51AAC" w:rsidRPr="00A51AAC" w:rsidRDefault="004C4DD1" w:rsidP="00A51AAC">
      <w:pPr>
        <w:numPr>
          <w:ilvl w:val="1"/>
          <w:numId w:val="3"/>
        </w:numPr>
        <w:rPr>
          <w:rFonts w:ascii="Calibri" w:eastAsia="Calibri" w:hAnsi="Calibri" w:cs="Calibri"/>
          <w:sz w:val="22"/>
          <w:szCs w:val="22"/>
        </w:rPr>
      </w:pPr>
      <w:r w:rsidRPr="008B47B4">
        <w:rPr>
          <w:rFonts w:ascii="Calibri" w:eastAsia="Calibri" w:hAnsi="Calibri" w:cs="Calibri"/>
          <w:color w:val="000000"/>
          <w:sz w:val="22"/>
          <w:szCs w:val="22"/>
        </w:rPr>
        <w:t>Bank Balance</w:t>
      </w:r>
    </w:p>
    <w:p w:rsidR="005153FB" w:rsidRDefault="005153FB">
      <w:pPr>
        <w:rPr>
          <w:rFonts w:ascii="Calibri" w:eastAsia="Calibri" w:hAnsi="Calibri" w:cs="Calibri"/>
        </w:rPr>
      </w:pPr>
    </w:p>
    <w:p w:rsidR="005153FB" w:rsidRDefault="004C4DD1">
      <w:pPr>
        <w:pStyle w:val="Heading1"/>
        <w:numPr>
          <w:ilvl w:val="0"/>
          <w:numId w:val="3"/>
        </w:numPr>
        <w:spacing w:before="0" w:line="240" w:lineRule="auto"/>
        <w:rPr>
          <w:sz w:val="24"/>
          <w:szCs w:val="24"/>
        </w:rPr>
      </w:pPr>
      <w:bookmarkStart w:id="11" w:name="_heading=h.26in1rg" w:colFirst="0" w:colLast="0"/>
      <w:bookmarkEnd w:id="11"/>
      <w:r>
        <w:rPr>
          <w:sz w:val="24"/>
          <w:szCs w:val="24"/>
        </w:rPr>
        <w:t>Adjournment</w:t>
      </w:r>
    </w:p>
    <w:p w:rsidR="005153FB" w:rsidRDefault="005153FB"/>
    <w:p w:rsidR="0030429D" w:rsidRDefault="0030429D"/>
    <w:tbl>
      <w:tblPr>
        <w:tblW w:w="5000" w:type="pct"/>
        <w:tblCellSpacing w:w="0" w:type="dxa"/>
        <w:tblCellMar>
          <w:left w:w="0" w:type="dxa"/>
          <w:right w:w="480" w:type="dxa"/>
        </w:tblCellMar>
        <w:tblLook w:val="04A0" w:firstRow="1" w:lastRow="0" w:firstColumn="1" w:lastColumn="0" w:noHBand="0" w:noVBand="1"/>
      </w:tblPr>
      <w:tblGrid>
        <w:gridCol w:w="10800"/>
      </w:tblGrid>
      <w:tr w:rsidR="00411C94" w:rsidTr="00411C94">
        <w:trPr>
          <w:tblCellSpacing w:w="0" w:type="dxa"/>
        </w:trPr>
        <w:tc>
          <w:tcPr>
            <w:tcW w:w="0" w:type="auto"/>
            <w:tcMar>
              <w:top w:w="0" w:type="dxa"/>
              <w:left w:w="0" w:type="dxa"/>
              <w:bottom w:w="0" w:type="dxa"/>
              <w:right w:w="0" w:type="dxa"/>
            </w:tcMar>
            <w:hideMark/>
          </w:tcPr>
          <w:p w:rsidR="00B31630" w:rsidRDefault="00B31630" w:rsidP="0030429D"/>
          <w:p w:rsidR="00B31630" w:rsidRDefault="00B31630"/>
          <w:p w:rsidR="00B31630" w:rsidRDefault="00B31630"/>
          <w:p w:rsidR="00B31630" w:rsidRDefault="00B31630"/>
          <w:tbl>
            <w:tblPr>
              <w:tblW w:w="5000" w:type="pct"/>
              <w:tblCellSpacing w:w="0" w:type="dxa"/>
              <w:tblCellMar>
                <w:left w:w="0" w:type="dxa"/>
                <w:right w:w="0" w:type="dxa"/>
              </w:tblCellMar>
              <w:tblLook w:val="04A0" w:firstRow="1" w:lastRow="0" w:firstColumn="1" w:lastColumn="0" w:noHBand="0" w:noVBand="1"/>
            </w:tblPr>
            <w:tblGrid>
              <w:gridCol w:w="10800"/>
            </w:tblGrid>
            <w:tr w:rsidR="00411C94">
              <w:trPr>
                <w:tblCellSpacing w:w="0" w:type="dxa"/>
              </w:trPr>
              <w:tc>
                <w:tcPr>
                  <w:tcW w:w="0" w:type="auto"/>
                  <w:tcMar>
                    <w:top w:w="0" w:type="dxa"/>
                    <w:left w:w="0" w:type="dxa"/>
                    <w:bottom w:w="360" w:type="dxa"/>
                    <w:right w:w="0" w:type="dxa"/>
                  </w:tcMar>
                  <w:vAlign w:val="center"/>
                  <w:hideMark/>
                </w:tcPr>
                <w:p w:rsidR="00411C94" w:rsidRDefault="00411C94" w:rsidP="00CA1370"/>
              </w:tc>
            </w:tr>
          </w:tbl>
          <w:p w:rsidR="00411C94" w:rsidRDefault="00411C94">
            <w:pPr>
              <w:rPr>
                <w:rFonts w:ascii="Helvetica" w:hAnsi="Helvetica"/>
              </w:rPr>
            </w:pPr>
          </w:p>
        </w:tc>
      </w:tr>
    </w:tbl>
    <w:p w:rsidR="005153FB" w:rsidRDefault="00276D50">
      <w:r>
        <w:rPr>
          <w:noProof/>
        </w:rPr>
        <w:pict w14:anchorId="1EE14444">
          <v:rect id="_x0000_i1026" alt="" style="width:540pt;height:.05pt;mso-width-percent:0;mso-height-percent:0;mso-width-percent:0;mso-height-percent:0" o:hralign="center" o:hrstd="t" o:hr="t" fillcolor="#a0a0a0" stroked="f"/>
        </w:pict>
      </w:r>
    </w:p>
    <w:p w:rsidR="005153FB" w:rsidRDefault="004C4DD1">
      <w:pPr>
        <w:rPr>
          <w:rFonts w:ascii="Calibri" w:eastAsia="Calibri" w:hAnsi="Calibri" w:cs="Calibri"/>
          <w:b/>
          <w:color w:val="000000"/>
          <w:sz w:val="16"/>
          <w:szCs w:val="16"/>
        </w:rPr>
      </w:pPr>
      <w:r>
        <w:rPr>
          <w:rFonts w:ascii="Calibri" w:eastAsia="Calibri" w:hAnsi="Calibri" w:cs="Calibri"/>
          <w:b/>
          <w:i/>
          <w:color w:val="000000"/>
          <w:sz w:val="16"/>
          <w:szCs w:val="16"/>
        </w:rPr>
        <w:t>*Agenda subject to change*</w:t>
      </w:r>
    </w:p>
    <w:p w:rsidR="005153FB" w:rsidRDefault="004C4DD1">
      <w:pPr>
        <w:rPr>
          <w:rFonts w:ascii="Calibri" w:eastAsia="Calibri" w:hAnsi="Calibri" w:cs="Calibri"/>
          <w:i/>
          <w:color w:val="000000"/>
          <w:sz w:val="16"/>
          <w:szCs w:val="16"/>
        </w:rPr>
      </w:pPr>
      <w:r>
        <w:rPr>
          <w:rFonts w:ascii="Calibri" w:eastAsia="Calibri" w:hAnsi="Calibri" w:cs="Calibri"/>
          <w:i/>
          <w:color w:val="000000"/>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arrange, contact ADA/Title VI Coordinator Lori Dossett @ 765-361-2623.</w:t>
      </w:r>
    </w:p>
    <w:sectPr w:rsidR="005153FB">
      <w:footerReference w:type="default" r:id="rId8"/>
      <w:footerReference w:type="first" r:id="rId9"/>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50" w:rsidRDefault="00276D50">
      <w:r>
        <w:separator/>
      </w:r>
    </w:p>
  </w:endnote>
  <w:endnote w:type="continuationSeparator" w:id="0">
    <w:p w:rsidR="00276D50" w:rsidRDefault="0027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swald">
    <w:altName w:val="Arial Narrow"/>
    <w:charset w:val="4D"/>
    <w:family w:val="auto"/>
    <w:pitch w:val="variable"/>
    <w:sig w:usb0="2000020F" w:usb1="00000000" w:usb2="00000000" w:usb3="00000000" w:csb0="00000197" w:csb1="00000000"/>
  </w:font>
  <w:font w:name="Droid Serif">
    <w:altName w:val="Cambria"/>
    <w:charset w:val="00"/>
    <w:family w:val="auto"/>
    <w:pitch w:val="default"/>
  </w:font>
  <w:font w:name="Trebuchet MS">
    <w:panose1 w:val="020B0603020202020204"/>
    <w:charset w:val="00"/>
    <w:family w:val="swiss"/>
    <w:pitch w:val="variable"/>
    <w:sig w:usb0="00000687" w:usb1="00000000" w:usb2="00000000" w:usb3="00000000" w:csb0="0000009F" w:csb1="00000000"/>
  </w:font>
  <w:font w:name="O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2" w:name="_heading=h.35nkun2" w:colFirst="0" w:colLast="0"/>
  <w:bookmarkEnd w:id="12"/>
  <w:p w:rsidR="005153FB" w:rsidRDefault="004C4DD1">
    <w:pPr>
      <w:pStyle w:val="Heading4"/>
      <w:pBdr>
        <w:top w:val="nil"/>
        <w:left w:val="nil"/>
        <w:bottom w:val="nil"/>
        <w:right w:val="nil"/>
        <w:between w:val="nil"/>
      </w:pBdr>
      <w:rPr>
        <w:b/>
      </w:rPr>
    </w:pPr>
    <w:r>
      <w:fldChar w:fldCharType="begin"/>
    </w:r>
    <w:r>
      <w:instrText>PAGE</w:instrText>
    </w:r>
    <w:r>
      <w:fldChar w:fldCharType="separate"/>
    </w:r>
    <w:r w:rsidR="009300A0">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_heading=h.lnxbz9" w:colFirst="0" w:colLast="0"/>
  <w:bookmarkEnd w:id="13"/>
  <w:p w:rsidR="00B31630" w:rsidRPr="00B31630" w:rsidRDefault="004C4DD1" w:rsidP="00B31630">
    <w:pPr>
      <w:pStyle w:val="Heading4"/>
      <w:pBdr>
        <w:top w:val="nil"/>
        <w:left w:val="nil"/>
        <w:bottom w:val="nil"/>
        <w:right w:val="nil"/>
        <w:between w:val="nil"/>
      </w:pBdr>
      <w:rPr>
        <w:sz w:val="18"/>
        <w:szCs w:val="18"/>
      </w:rPr>
    </w:pPr>
    <w:r>
      <w:rPr>
        <w:sz w:val="18"/>
        <w:szCs w:val="18"/>
      </w:rPr>
      <w:fldChar w:fldCharType="begin"/>
    </w:r>
    <w:r>
      <w:rPr>
        <w:sz w:val="18"/>
        <w:szCs w:val="18"/>
      </w:rPr>
      <w:instrText>PAGE</w:instrText>
    </w:r>
    <w:r>
      <w:rPr>
        <w:sz w:val="18"/>
        <w:szCs w:val="18"/>
      </w:rPr>
      <w:fldChar w:fldCharType="separate"/>
    </w:r>
    <w:r w:rsidR="008B2C5C">
      <w:rPr>
        <w:noProof/>
        <w:sz w:val="18"/>
        <w:szCs w:val="18"/>
      </w:rPr>
      <w:t>1</w:t>
    </w:r>
    <w:r>
      <w:rPr>
        <w:sz w:val="18"/>
        <w:szCs w:val="18"/>
      </w:rPr>
      <w:fldChar w:fldCharType="end"/>
    </w:r>
    <w:r>
      <w:rPr>
        <w:sz w:val="18"/>
        <w:szCs w:val="18"/>
      </w:rPr>
      <w:t>- Montgomery County RSD Board Meeting Agenda_</w:t>
    </w:r>
    <w:r w:rsidR="00475223">
      <w:rPr>
        <w:sz w:val="18"/>
        <w:szCs w:val="18"/>
      </w:rPr>
      <w:t>9/13</w:t>
    </w:r>
    <w:r w:rsidR="00022057">
      <w:rPr>
        <w:sz w:val="18"/>
        <w:szCs w:val="18"/>
      </w:rPr>
      <w:t>/</w:t>
    </w:r>
    <w:r>
      <w:rPr>
        <w:sz w:val="18"/>
        <w:szCs w:val="18"/>
      </w:rPr>
      <w:t>2</w:t>
    </w:r>
    <w:r w:rsidR="00B77C79">
      <w:rPr>
        <w:sz w:val="18"/>
        <w:szCs w:val="18"/>
      </w:rPr>
      <w:t>3</w:t>
    </w:r>
  </w:p>
  <w:p w:rsidR="00972EC1" w:rsidRDefault="00972E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50" w:rsidRDefault="00276D50">
      <w:r>
        <w:separator/>
      </w:r>
    </w:p>
  </w:footnote>
  <w:footnote w:type="continuationSeparator" w:id="0">
    <w:p w:rsidR="00276D50" w:rsidRDefault="0027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46CC0"/>
    <w:multiLevelType w:val="multilevel"/>
    <w:tmpl w:val="972AD5E8"/>
    <w:lvl w:ilvl="0">
      <w:start w:val="1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61D04613"/>
    <w:multiLevelType w:val="multilevel"/>
    <w:tmpl w:val="00BA21F8"/>
    <w:lvl w:ilvl="0">
      <w:start w:val="1"/>
      <w:numFmt w:val="upperRoman"/>
      <w:lvlText w:val="%1."/>
      <w:lvlJc w:val="left"/>
      <w:pPr>
        <w:ind w:left="1080" w:hanging="720"/>
      </w:pPr>
    </w:lvl>
    <w:lvl w:ilvl="1">
      <w:start w:val="1"/>
      <w:numFmt w:val="upperLetter"/>
      <w:lvlText w:val="%2."/>
      <w:lvlJc w:val="left"/>
      <w:pPr>
        <w:ind w:left="1440" w:hanging="360"/>
      </w:pPr>
      <w:rPr>
        <w:color w:val="000000"/>
        <w:sz w:val="22"/>
        <w:szCs w:val="22"/>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A05D23"/>
    <w:multiLevelType w:val="multilevel"/>
    <w:tmpl w:val="B2ECA7D6"/>
    <w:lvl w:ilvl="0">
      <w:start w:val="1"/>
      <w:numFmt w:val="upperRoman"/>
      <w:lvlText w:val="%1."/>
      <w:lvlJc w:val="right"/>
      <w:pPr>
        <w:ind w:left="720" w:hanging="360"/>
      </w:pPr>
      <w:rPr>
        <w:color w:val="984806"/>
        <w:u w:val="none"/>
      </w:rPr>
    </w:lvl>
    <w:lvl w:ilvl="1">
      <w:start w:val="1"/>
      <w:numFmt w:val="upperLetter"/>
      <w:lvlText w:val="%2."/>
      <w:lvlJc w:val="left"/>
      <w:pPr>
        <w:ind w:left="1440" w:hanging="360"/>
      </w:pPr>
      <w:rPr>
        <w:b w:val="0"/>
        <w:color w:val="000000"/>
        <w:sz w:val="22"/>
        <w:szCs w:val="22"/>
        <w:u w:val="none"/>
      </w:rPr>
    </w:lvl>
    <w:lvl w:ilvl="2">
      <w:start w:val="1"/>
      <w:numFmt w:val="decimal"/>
      <w:lvlText w:val="%3."/>
      <w:lvlJc w:val="left"/>
      <w:pPr>
        <w:ind w:left="21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FB"/>
    <w:rsid w:val="00022057"/>
    <w:rsid w:val="00093C32"/>
    <w:rsid w:val="00094132"/>
    <w:rsid w:val="000A7B6F"/>
    <w:rsid w:val="000B129E"/>
    <w:rsid w:val="001770D7"/>
    <w:rsid w:val="00193B2E"/>
    <w:rsid w:val="001D6915"/>
    <w:rsid w:val="00201874"/>
    <w:rsid w:val="00266069"/>
    <w:rsid w:val="00276D50"/>
    <w:rsid w:val="00292EB9"/>
    <w:rsid w:val="002A5220"/>
    <w:rsid w:val="002A62B3"/>
    <w:rsid w:val="002D35B9"/>
    <w:rsid w:val="002E6A59"/>
    <w:rsid w:val="0030429D"/>
    <w:rsid w:val="003142C9"/>
    <w:rsid w:val="00332CC3"/>
    <w:rsid w:val="003708C8"/>
    <w:rsid w:val="003863A7"/>
    <w:rsid w:val="00411C94"/>
    <w:rsid w:val="00412311"/>
    <w:rsid w:val="0041462E"/>
    <w:rsid w:val="00417C59"/>
    <w:rsid w:val="00453C0A"/>
    <w:rsid w:val="00475223"/>
    <w:rsid w:val="00490C5A"/>
    <w:rsid w:val="004A31F8"/>
    <w:rsid w:val="004A6F29"/>
    <w:rsid w:val="004C4DD1"/>
    <w:rsid w:val="005104FD"/>
    <w:rsid w:val="005153FB"/>
    <w:rsid w:val="005312CB"/>
    <w:rsid w:val="00550D60"/>
    <w:rsid w:val="0057400F"/>
    <w:rsid w:val="005C7DC9"/>
    <w:rsid w:val="006107D1"/>
    <w:rsid w:val="006204E1"/>
    <w:rsid w:val="00673E47"/>
    <w:rsid w:val="006837D7"/>
    <w:rsid w:val="006864BE"/>
    <w:rsid w:val="00697540"/>
    <w:rsid w:val="006E06C2"/>
    <w:rsid w:val="006E3148"/>
    <w:rsid w:val="006F5E83"/>
    <w:rsid w:val="007058DE"/>
    <w:rsid w:val="00711765"/>
    <w:rsid w:val="0072345F"/>
    <w:rsid w:val="007404A3"/>
    <w:rsid w:val="0079161B"/>
    <w:rsid w:val="007C4E4E"/>
    <w:rsid w:val="007C5BBF"/>
    <w:rsid w:val="008175A9"/>
    <w:rsid w:val="00824B9A"/>
    <w:rsid w:val="00827656"/>
    <w:rsid w:val="00842EBC"/>
    <w:rsid w:val="008B2C5C"/>
    <w:rsid w:val="008B47B4"/>
    <w:rsid w:val="008C60D6"/>
    <w:rsid w:val="00926B8B"/>
    <w:rsid w:val="009300A0"/>
    <w:rsid w:val="00972EC1"/>
    <w:rsid w:val="00A51AAC"/>
    <w:rsid w:val="00A61F70"/>
    <w:rsid w:val="00AA4E8A"/>
    <w:rsid w:val="00AD0DC3"/>
    <w:rsid w:val="00AD3264"/>
    <w:rsid w:val="00B108E5"/>
    <w:rsid w:val="00B17855"/>
    <w:rsid w:val="00B31630"/>
    <w:rsid w:val="00B336F8"/>
    <w:rsid w:val="00B41CC7"/>
    <w:rsid w:val="00B73895"/>
    <w:rsid w:val="00B767FC"/>
    <w:rsid w:val="00B77C79"/>
    <w:rsid w:val="00B8315B"/>
    <w:rsid w:val="00BA6A5F"/>
    <w:rsid w:val="00BB0ACA"/>
    <w:rsid w:val="00BC074F"/>
    <w:rsid w:val="00BD3A26"/>
    <w:rsid w:val="00BE30DC"/>
    <w:rsid w:val="00C62709"/>
    <w:rsid w:val="00C971E3"/>
    <w:rsid w:val="00CA1370"/>
    <w:rsid w:val="00CC240A"/>
    <w:rsid w:val="00CC266E"/>
    <w:rsid w:val="00CC561A"/>
    <w:rsid w:val="00D3573F"/>
    <w:rsid w:val="00D545C9"/>
    <w:rsid w:val="00DB3701"/>
    <w:rsid w:val="00DB7A2C"/>
    <w:rsid w:val="00E1579C"/>
    <w:rsid w:val="00E21130"/>
    <w:rsid w:val="00E429CC"/>
    <w:rsid w:val="00E80060"/>
    <w:rsid w:val="00E82D04"/>
    <w:rsid w:val="00E83D5C"/>
    <w:rsid w:val="00EF45AE"/>
    <w:rsid w:val="00F00EF6"/>
    <w:rsid w:val="00F22967"/>
    <w:rsid w:val="00F2678D"/>
    <w:rsid w:val="00F35EBF"/>
    <w:rsid w:val="00F6016B"/>
    <w:rsid w:val="00F94EFA"/>
    <w:rsid w:val="00F9774B"/>
    <w:rsid w:val="00FA410F"/>
    <w:rsid w:val="00FB6069"/>
    <w:rsid w:val="00FD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A034E-FD09-E44D-BB6F-2E8A5009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2E"/>
  </w:style>
  <w:style w:type="paragraph" w:styleId="Heading1">
    <w:name w:val="heading 1"/>
    <w:basedOn w:val="Normal"/>
    <w:next w:val="Normal"/>
    <w:uiPriority w:val="9"/>
    <w:qFormat/>
    <w:pPr>
      <w:widowControl w:val="0"/>
      <w:spacing w:before="480" w:line="312" w:lineRule="auto"/>
      <w:outlineLvl w:val="0"/>
    </w:pPr>
    <w:rPr>
      <w:rFonts w:ascii="Oswald" w:eastAsia="Oswald" w:hAnsi="Oswald" w:cs="Oswald"/>
      <w:color w:val="B45F06"/>
      <w:sz w:val="28"/>
      <w:szCs w:val="28"/>
      <w:lang w:val="en"/>
    </w:rPr>
  </w:style>
  <w:style w:type="paragraph" w:styleId="Heading2">
    <w:name w:val="heading 2"/>
    <w:basedOn w:val="Normal"/>
    <w:next w:val="Normal"/>
    <w:uiPriority w:val="9"/>
    <w:unhideWhenUsed/>
    <w:qFormat/>
    <w:pPr>
      <w:widowControl w:val="0"/>
      <w:spacing w:before="200"/>
      <w:outlineLvl w:val="1"/>
    </w:pPr>
    <w:rPr>
      <w:rFonts w:ascii="Oswald" w:eastAsia="Oswald" w:hAnsi="Oswald" w:cs="Oswald"/>
      <w:color w:val="783F04"/>
      <w:sz w:val="22"/>
      <w:szCs w:val="22"/>
      <w:lang w:val="en"/>
    </w:rPr>
  </w:style>
  <w:style w:type="paragraph" w:styleId="Heading3">
    <w:name w:val="heading 3"/>
    <w:basedOn w:val="Normal"/>
    <w:next w:val="Normal"/>
    <w:uiPriority w:val="9"/>
    <w:unhideWhenUsed/>
    <w:qFormat/>
    <w:pPr>
      <w:widowControl w:val="0"/>
      <w:spacing w:before="200"/>
      <w:jc w:val="center"/>
      <w:outlineLvl w:val="2"/>
    </w:pPr>
    <w:rPr>
      <w:rFonts w:ascii="Droid Serif" w:eastAsia="Droid Serif" w:hAnsi="Droid Serif" w:cs="Droid Serif"/>
      <w:b/>
      <w:color w:val="783F04"/>
      <w:sz w:val="36"/>
      <w:szCs w:val="36"/>
      <w:lang w:val="en"/>
    </w:rPr>
  </w:style>
  <w:style w:type="paragraph" w:styleId="Heading4">
    <w:name w:val="heading 4"/>
    <w:basedOn w:val="Normal"/>
    <w:next w:val="Normal"/>
    <w:uiPriority w:val="9"/>
    <w:unhideWhenUsed/>
    <w:qFormat/>
    <w:pPr>
      <w:widowControl w:val="0"/>
      <w:spacing w:before="200" w:line="312" w:lineRule="auto"/>
      <w:outlineLvl w:val="3"/>
    </w:pPr>
    <w:rPr>
      <w:rFonts w:ascii="Oswald" w:eastAsia="Oswald" w:hAnsi="Oswald" w:cs="Oswald"/>
      <w:color w:val="666666"/>
      <w:sz w:val="22"/>
      <w:szCs w:val="22"/>
      <w:lang w:val="en"/>
    </w:rPr>
  </w:style>
  <w:style w:type="paragraph" w:styleId="Heading5">
    <w:name w:val="heading 5"/>
    <w:basedOn w:val="Normal"/>
    <w:next w:val="Normal"/>
    <w:uiPriority w:val="9"/>
    <w:semiHidden/>
    <w:unhideWhenUsed/>
    <w:qFormat/>
    <w:pPr>
      <w:keepNext/>
      <w:keepLines/>
      <w:widowControl w:val="0"/>
      <w:spacing w:before="160" w:line="312" w:lineRule="auto"/>
      <w:outlineLvl w:val="4"/>
    </w:pPr>
    <w:rPr>
      <w:rFonts w:ascii="Trebuchet MS" w:eastAsia="Trebuchet MS" w:hAnsi="Trebuchet MS" w:cs="Trebuchet MS"/>
      <w:color w:val="666666"/>
      <w:sz w:val="22"/>
      <w:szCs w:val="22"/>
      <w:lang w:val="en"/>
    </w:rPr>
  </w:style>
  <w:style w:type="paragraph" w:styleId="Heading6">
    <w:name w:val="heading 6"/>
    <w:basedOn w:val="Normal"/>
    <w:next w:val="Normal"/>
    <w:uiPriority w:val="9"/>
    <w:semiHidden/>
    <w:unhideWhenUsed/>
    <w:qFormat/>
    <w:pPr>
      <w:keepNext/>
      <w:keepLines/>
      <w:widowControl w:val="0"/>
      <w:spacing w:before="160" w:line="312" w:lineRule="auto"/>
      <w:outlineLvl w:val="5"/>
    </w:pPr>
    <w:rPr>
      <w:rFonts w:ascii="Trebuchet MS" w:eastAsia="Trebuchet MS" w:hAnsi="Trebuchet MS" w:cs="Trebuchet MS"/>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00"/>
      <w:jc w:val="center"/>
    </w:pPr>
    <w:rPr>
      <w:rFonts w:ascii="Oswald" w:eastAsia="Oswald" w:hAnsi="Oswald" w:cs="Oswald"/>
      <w:color w:val="B45F06"/>
      <w:sz w:val="84"/>
      <w:szCs w:val="84"/>
      <w:lang w:val="en"/>
    </w:rPr>
  </w:style>
  <w:style w:type="paragraph" w:styleId="Subtitle">
    <w:name w:val="Subtitle"/>
    <w:basedOn w:val="Normal"/>
    <w:next w:val="Normal"/>
    <w:uiPriority w:val="11"/>
    <w:qFormat/>
    <w:pPr>
      <w:widowControl w:val="0"/>
      <w:spacing w:before="120" w:line="312" w:lineRule="auto"/>
      <w:jc w:val="center"/>
    </w:pPr>
    <w:rPr>
      <w:rFonts w:ascii="Oi" w:eastAsia="Oi" w:hAnsi="Oi" w:cs="Oi"/>
      <w:i/>
      <w:color w:val="666666"/>
      <w:sz w:val="26"/>
      <w:szCs w:val="26"/>
    </w:rPr>
  </w:style>
  <w:style w:type="paragraph" w:styleId="BalloonText">
    <w:name w:val="Balloon Text"/>
    <w:basedOn w:val="Normal"/>
    <w:link w:val="BalloonTextChar"/>
    <w:uiPriority w:val="99"/>
    <w:semiHidden/>
    <w:unhideWhenUsed/>
    <w:rsid w:val="00AA6275"/>
    <w:pPr>
      <w:widowControl w:val="0"/>
    </w:pPr>
    <w:rPr>
      <w:rFonts w:eastAsia="Droid Serif"/>
      <w:color w:val="666666"/>
      <w:sz w:val="18"/>
      <w:szCs w:val="18"/>
      <w:lang w:val="en"/>
    </w:rPr>
  </w:style>
  <w:style w:type="character" w:customStyle="1" w:styleId="BalloonTextChar">
    <w:name w:val="Balloon Text Char"/>
    <w:basedOn w:val="DefaultParagraphFont"/>
    <w:link w:val="BalloonText"/>
    <w:uiPriority w:val="99"/>
    <w:semiHidden/>
    <w:rsid w:val="00AA6275"/>
    <w:rPr>
      <w:rFonts w:ascii="Times New Roman" w:hAnsi="Times New Roman" w:cs="Times New Roman"/>
      <w:sz w:val="18"/>
      <w:szCs w:val="18"/>
    </w:rPr>
  </w:style>
  <w:style w:type="paragraph" w:styleId="Header">
    <w:name w:val="header"/>
    <w:basedOn w:val="Normal"/>
    <w:link w:val="HeaderChar"/>
    <w:uiPriority w:val="99"/>
    <w:unhideWhenUsed/>
    <w:rsid w:val="005147EE"/>
    <w:pPr>
      <w:widowControl w:val="0"/>
      <w:tabs>
        <w:tab w:val="center" w:pos="4680"/>
        <w:tab w:val="right" w:pos="9360"/>
      </w:tabs>
    </w:pPr>
    <w:rPr>
      <w:rFonts w:ascii="Droid Serif" w:eastAsia="Droid Serif" w:hAnsi="Droid Serif" w:cs="Droid Serif"/>
      <w:color w:val="666666"/>
      <w:sz w:val="22"/>
      <w:szCs w:val="22"/>
      <w:lang w:val="en"/>
    </w:rPr>
  </w:style>
  <w:style w:type="character" w:customStyle="1" w:styleId="HeaderChar">
    <w:name w:val="Header Char"/>
    <w:basedOn w:val="DefaultParagraphFont"/>
    <w:link w:val="Header"/>
    <w:uiPriority w:val="99"/>
    <w:rsid w:val="005147EE"/>
  </w:style>
  <w:style w:type="paragraph" w:styleId="Footer">
    <w:name w:val="footer"/>
    <w:basedOn w:val="Normal"/>
    <w:link w:val="FooterChar"/>
    <w:uiPriority w:val="99"/>
    <w:unhideWhenUsed/>
    <w:rsid w:val="005147EE"/>
    <w:pPr>
      <w:widowControl w:val="0"/>
      <w:tabs>
        <w:tab w:val="center" w:pos="4680"/>
        <w:tab w:val="right" w:pos="9360"/>
      </w:tabs>
    </w:pPr>
    <w:rPr>
      <w:rFonts w:ascii="Droid Serif" w:eastAsia="Droid Serif" w:hAnsi="Droid Serif" w:cs="Droid Serif"/>
      <w:color w:val="666666"/>
      <w:sz w:val="22"/>
      <w:szCs w:val="22"/>
      <w:lang w:val="en"/>
    </w:rPr>
  </w:style>
  <w:style w:type="character" w:customStyle="1" w:styleId="FooterChar">
    <w:name w:val="Footer Char"/>
    <w:basedOn w:val="DefaultParagraphFont"/>
    <w:link w:val="Footer"/>
    <w:uiPriority w:val="99"/>
    <w:rsid w:val="005147EE"/>
  </w:style>
  <w:style w:type="character" w:styleId="Hyperlink">
    <w:name w:val="Hyperlink"/>
    <w:basedOn w:val="DefaultParagraphFont"/>
    <w:uiPriority w:val="99"/>
    <w:unhideWhenUsed/>
    <w:rsid w:val="00303C8C"/>
    <w:rPr>
      <w:color w:val="0000FF"/>
      <w:u w:val="single"/>
    </w:rPr>
  </w:style>
  <w:style w:type="character" w:styleId="FollowedHyperlink">
    <w:name w:val="FollowedHyperlink"/>
    <w:basedOn w:val="DefaultParagraphFont"/>
    <w:uiPriority w:val="99"/>
    <w:semiHidden/>
    <w:unhideWhenUsed/>
    <w:rsid w:val="00E32A58"/>
    <w:rPr>
      <w:color w:val="800080" w:themeColor="followedHyperlink"/>
      <w:u w:val="single"/>
    </w:rPr>
  </w:style>
  <w:style w:type="paragraph" w:styleId="ListParagraph">
    <w:name w:val="List Paragraph"/>
    <w:basedOn w:val="Normal"/>
    <w:uiPriority w:val="34"/>
    <w:qFormat/>
    <w:rsid w:val="00311E6C"/>
    <w:pPr>
      <w:widowControl w:val="0"/>
      <w:spacing w:before="200" w:line="312" w:lineRule="auto"/>
      <w:ind w:left="720"/>
      <w:contextualSpacing/>
    </w:pPr>
    <w:rPr>
      <w:rFonts w:ascii="Droid Serif" w:eastAsia="Droid Serif" w:hAnsi="Droid Serif" w:cs="Droid Serif"/>
      <w:color w:val="666666"/>
      <w:sz w:val="22"/>
      <w:szCs w:val="22"/>
      <w:lang w:val="en"/>
    </w:rPr>
  </w:style>
  <w:style w:type="character" w:customStyle="1" w:styleId="ynrlnc">
    <w:name w:val="ynrlnc"/>
    <w:basedOn w:val="DefaultParagraphFont"/>
    <w:rsid w:val="0010509F"/>
  </w:style>
  <w:style w:type="character" w:customStyle="1" w:styleId="UnresolvedMention">
    <w:name w:val="Unresolved Mention"/>
    <w:basedOn w:val="DefaultParagraphFont"/>
    <w:uiPriority w:val="99"/>
    <w:semiHidden/>
    <w:unhideWhenUsed/>
    <w:rsid w:val="002A0C5D"/>
    <w:rPr>
      <w:color w:val="605E5C"/>
      <w:shd w:val="clear" w:color="auto" w:fill="E1DFDD"/>
    </w:rPr>
  </w:style>
  <w:style w:type="paragraph" w:styleId="NormalWeb">
    <w:name w:val="Normal (Web)"/>
    <w:basedOn w:val="Normal"/>
    <w:uiPriority w:val="99"/>
    <w:unhideWhenUsed/>
    <w:rsid w:val="000F56CB"/>
    <w:pPr>
      <w:spacing w:before="100" w:beforeAutospacing="1" w:after="100" w:afterAutospacing="1"/>
    </w:pPr>
  </w:style>
  <w:style w:type="character" w:customStyle="1" w:styleId="apple-converted-space">
    <w:name w:val="apple-converted-space"/>
    <w:basedOn w:val="DefaultParagraphFont"/>
    <w:rsid w:val="0033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9564">
      <w:bodyDiv w:val="1"/>
      <w:marLeft w:val="0"/>
      <w:marRight w:val="0"/>
      <w:marTop w:val="0"/>
      <w:marBottom w:val="0"/>
      <w:divBdr>
        <w:top w:val="none" w:sz="0" w:space="0" w:color="auto"/>
        <w:left w:val="none" w:sz="0" w:space="0" w:color="auto"/>
        <w:bottom w:val="none" w:sz="0" w:space="0" w:color="auto"/>
        <w:right w:val="none" w:sz="0" w:space="0" w:color="auto"/>
      </w:divBdr>
    </w:div>
    <w:div w:id="261572384">
      <w:bodyDiv w:val="1"/>
      <w:marLeft w:val="0"/>
      <w:marRight w:val="0"/>
      <w:marTop w:val="0"/>
      <w:marBottom w:val="0"/>
      <w:divBdr>
        <w:top w:val="none" w:sz="0" w:space="0" w:color="auto"/>
        <w:left w:val="none" w:sz="0" w:space="0" w:color="auto"/>
        <w:bottom w:val="none" w:sz="0" w:space="0" w:color="auto"/>
        <w:right w:val="none" w:sz="0" w:space="0" w:color="auto"/>
      </w:divBdr>
    </w:div>
    <w:div w:id="360011782">
      <w:bodyDiv w:val="1"/>
      <w:marLeft w:val="0"/>
      <w:marRight w:val="0"/>
      <w:marTop w:val="0"/>
      <w:marBottom w:val="0"/>
      <w:divBdr>
        <w:top w:val="none" w:sz="0" w:space="0" w:color="auto"/>
        <w:left w:val="none" w:sz="0" w:space="0" w:color="auto"/>
        <w:bottom w:val="none" w:sz="0" w:space="0" w:color="auto"/>
        <w:right w:val="none" w:sz="0" w:space="0" w:color="auto"/>
      </w:divBdr>
      <w:divsChild>
        <w:div w:id="203908033">
          <w:marLeft w:val="0"/>
          <w:marRight w:val="0"/>
          <w:marTop w:val="0"/>
          <w:marBottom w:val="0"/>
          <w:divBdr>
            <w:top w:val="none" w:sz="0" w:space="0" w:color="auto"/>
            <w:left w:val="none" w:sz="0" w:space="0" w:color="auto"/>
            <w:bottom w:val="none" w:sz="0" w:space="0" w:color="auto"/>
            <w:right w:val="none" w:sz="0" w:space="0" w:color="auto"/>
          </w:divBdr>
          <w:divsChild>
            <w:div w:id="484467389">
              <w:marLeft w:val="0"/>
              <w:marRight w:val="0"/>
              <w:marTop w:val="0"/>
              <w:marBottom w:val="0"/>
              <w:divBdr>
                <w:top w:val="none" w:sz="0" w:space="0" w:color="auto"/>
                <w:left w:val="none" w:sz="0" w:space="0" w:color="auto"/>
                <w:bottom w:val="none" w:sz="0" w:space="0" w:color="auto"/>
                <w:right w:val="none" w:sz="0" w:space="0" w:color="auto"/>
              </w:divBdr>
              <w:divsChild>
                <w:div w:id="15614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46601">
      <w:bodyDiv w:val="1"/>
      <w:marLeft w:val="0"/>
      <w:marRight w:val="0"/>
      <w:marTop w:val="0"/>
      <w:marBottom w:val="0"/>
      <w:divBdr>
        <w:top w:val="none" w:sz="0" w:space="0" w:color="auto"/>
        <w:left w:val="none" w:sz="0" w:space="0" w:color="auto"/>
        <w:bottom w:val="none" w:sz="0" w:space="0" w:color="auto"/>
        <w:right w:val="none" w:sz="0" w:space="0" w:color="auto"/>
      </w:divBdr>
    </w:div>
    <w:div w:id="466168867">
      <w:bodyDiv w:val="1"/>
      <w:marLeft w:val="0"/>
      <w:marRight w:val="0"/>
      <w:marTop w:val="0"/>
      <w:marBottom w:val="0"/>
      <w:divBdr>
        <w:top w:val="none" w:sz="0" w:space="0" w:color="auto"/>
        <w:left w:val="none" w:sz="0" w:space="0" w:color="auto"/>
        <w:bottom w:val="none" w:sz="0" w:space="0" w:color="auto"/>
        <w:right w:val="none" w:sz="0" w:space="0" w:color="auto"/>
      </w:divBdr>
    </w:div>
    <w:div w:id="488598291">
      <w:bodyDiv w:val="1"/>
      <w:marLeft w:val="0"/>
      <w:marRight w:val="0"/>
      <w:marTop w:val="0"/>
      <w:marBottom w:val="0"/>
      <w:divBdr>
        <w:top w:val="none" w:sz="0" w:space="0" w:color="auto"/>
        <w:left w:val="none" w:sz="0" w:space="0" w:color="auto"/>
        <w:bottom w:val="none" w:sz="0" w:space="0" w:color="auto"/>
        <w:right w:val="none" w:sz="0" w:space="0" w:color="auto"/>
      </w:divBdr>
    </w:div>
    <w:div w:id="513688874">
      <w:bodyDiv w:val="1"/>
      <w:marLeft w:val="0"/>
      <w:marRight w:val="0"/>
      <w:marTop w:val="0"/>
      <w:marBottom w:val="0"/>
      <w:divBdr>
        <w:top w:val="none" w:sz="0" w:space="0" w:color="auto"/>
        <w:left w:val="none" w:sz="0" w:space="0" w:color="auto"/>
        <w:bottom w:val="none" w:sz="0" w:space="0" w:color="auto"/>
        <w:right w:val="none" w:sz="0" w:space="0" w:color="auto"/>
      </w:divBdr>
    </w:div>
    <w:div w:id="679354435">
      <w:bodyDiv w:val="1"/>
      <w:marLeft w:val="0"/>
      <w:marRight w:val="0"/>
      <w:marTop w:val="0"/>
      <w:marBottom w:val="0"/>
      <w:divBdr>
        <w:top w:val="none" w:sz="0" w:space="0" w:color="auto"/>
        <w:left w:val="none" w:sz="0" w:space="0" w:color="auto"/>
        <w:bottom w:val="none" w:sz="0" w:space="0" w:color="auto"/>
        <w:right w:val="none" w:sz="0" w:space="0" w:color="auto"/>
      </w:divBdr>
    </w:div>
    <w:div w:id="878131122">
      <w:bodyDiv w:val="1"/>
      <w:marLeft w:val="0"/>
      <w:marRight w:val="0"/>
      <w:marTop w:val="0"/>
      <w:marBottom w:val="0"/>
      <w:divBdr>
        <w:top w:val="none" w:sz="0" w:space="0" w:color="auto"/>
        <w:left w:val="none" w:sz="0" w:space="0" w:color="auto"/>
        <w:bottom w:val="none" w:sz="0" w:space="0" w:color="auto"/>
        <w:right w:val="none" w:sz="0" w:space="0" w:color="auto"/>
      </w:divBdr>
    </w:div>
    <w:div w:id="1017463365">
      <w:bodyDiv w:val="1"/>
      <w:marLeft w:val="0"/>
      <w:marRight w:val="0"/>
      <w:marTop w:val="0"/>
      <w:marBottom w:val="0"/>
      <w:divBdr>
        <w:top w:val="none" w:sz="0" w:space="0" w:color="auto"/>
        <w:left w:val="none" w:sz="0" w:space="0" w:color="auto"/>
        <w:bottom w:val="none" w:sz="0" w:space="0" w:color="auto"/>
        <w:right w:val="none" w:sz="0" w:space="0" w:color="auto"/>
      </w:divBdr>
    </w:div>
    <w:div w:id="1154372433">
      <w:bodyDiv w:val="1"/>
      <w:marLeft w:val="0"/>
      <w:marRight w:val="0"/>
      <w:marTop w:val="0"/>
      <w:marBottom w:val="0"/>
      <w:divBdr>
        <w:top w:val="none" w:sz="0" w:space="0" w:color="auto"/>
        <w:left w:val="none" w:sz="0" w:space="0" w:color="auto"/>
        <w:bottom w:val="none" w:sz="0" w:space="0" w:color="auto"/>
        <w:right w:val="none" w:sz="0" w:space="0" w:color="auto"/>
      </w:divBdr>
    </w:div>
    <w:div w:id="1157569143">
      <w:bodyDiv w:val="1"/>
      <w:marLeft w:val="0"/>
      <w:marRight w:val="0"/>
      <w:marTop w:val="0"/>
      <w:marBottom w:val="0"/>
      <w:divBdr>
        <w:top w:val="none" w:sz="0" w:space="0" w:color="auto"/>
        <w:left w:val="none" w:sz="0" w:space="0" w:color="auto"/>
        <w:bottom w:val="none" w:sz="0" w:space="0" w:color="auto"/>
        <w:right w:val="none" w:sz="0" w:space="0" w:color="auto"/>
      </w:divBdr>
    </w:div>
    <w:div w:id="1186016551">
      <w:bodyDiv w:val="1"/>
      <w:marLeft w:val="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sChild>
            <w:div w:id="980233066">
              <w:marLeft w:val="0"/>
              <w:marRight w:val="0"/>
              <w:marTop w:val="0"/>
              <w:marBottom w:val="0"/>
              <w:divBdr>
                <w:top w:val="none" w:sz="0" w:space="0" w:color="auto"/>
                <w:left w:val="none" w:sz="0" w:space="0" w:color="auto"/>
                <w:bottom w:val="none" w:sz="0" w:space="0" w:color="auto"/>
                <w:right w:val="none" w:sz="0" w:space="0" w:color="auto"/>
              </w:divBdr>
              <w:divsChild>
                <w:div w:id="8316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2708">
      <w:bodyDiv w:val="1"/>
      <w:marLeft w:val="0"/>
      <w:marRight w:val="0"/>
      <w:marTop w:val="0"/>
      <w:marBottom w:val="0"/>
      <w:divBdr>
        <w:top w:val="none" w:sz="0" w:space="0" w:color="auto"/>
        <w:left w:val="none" w:sz="0" w:space="0" w:color="auto"/>
        <w:bottom w:val="none" w:sz="0" w:space="0" w:color="auto"/>
        <w:right w:val="none" w:sz="0" w:space="0" w:color="auto"/>
      </w:divBdr>
    </w:div>
    <w:div w:id="1520776756">
      <w:bodyDiv w:val="1"/>
      <w:marLeft w:val="0"/>
      <w:marRight w:val="0"/>
      <w:marTop w:val="0"/>
      <w:marBottom w:val="0"/>
      <w:divBdr>
        <w:top w:val="none" w:sz="0" w:space="0" w:color="auto"/>
        <w:left w:val="none" w:sz="0" w:space="0" w:color="auto"/>
        <w:bottom w:val="none" w:sz="0" w:space="0" w:color="auto"/>
        <w:right w:val="none" w:sz="0" w:space="0" w:color="auto"/>
      </w:divBdr>
      <w:divsChild>
        <w:div w:id="1678115433">
          <w:marLeft w:val="0"/>
          <w:marRight w:val="0"/>
          <w:marTop w:val="0"/>
          <w:marBottom w:val="0"/>
          <w:divBdr>
            <w:top w:val="none" w:sz="0" w:space="0" w:color="auto"/>
            <w:left w:val="none" w:sz="0" w:space="0" w:color="auto"/>
            <w:bottom w:val="none" w:sz="0" w:space="0" w:color="auto"/>
            <w:right w:val="none" w:sz="0" w:space="0" w:color="auto"/>
          </w:divBdr>
        </w:div>
      </w:divsChild>
    </w:div>
    <w:div w:id="1527865456">
      <w:bodyDiv w:val="1"/>
      <w:marLeft w:val="0"/>
      <w:marRight w:val="0"/>
      <w:marTop w:val="0"/>
      <w:marBottom w:val="0"/>
      <w:divBdr>
        <w:top w:val="none" w:sz="0" w:space="0" w:color="auto"/>
        <w:left w:val="none" w:sz="0" w:space="0" w:color="auto"/>
        <w:bottom w:val="none" w:sz="0" w:space="0" w:color="auto"/>
        <w:right w:val="none" w:sz="0" w:space="0" w:color="auto"/>
      </w:divBdr>
    </w:div>
    <w:div w:id="1556742370">
      <w:bodyDiv w:val="1"/>
      <w:marLeft w:val="0"/>
      <w:marRight w:val="0"/>
      <w:marTop w:val="0"/>
      <w:marBottom w:val="0"/>
      <w:divBdr>
        <w:top w:val="none" w:sz="0" w:space="0" w:color="auto"/>
        <w:left w:val="none" w:sz="0" w:space="0" w:color="auto"/>
        <w:bottom w:val="none" w:sz="0" w:space="0" w:color="auto"/>
        <w:right w:val="none" w:sz="0" w:space="0" w:color="auto"/>
      </w:divBdr>
    </w:div>
    <w:div w:id="1650162477">
      <w:bodyDiv w:val="1"/>
      <w:marLeft w:val="0"/>
      <w:marRight w:val="0"/>
      <w:marTop w:val="0"/>
      <w:marBottom w:val="0"/>
      <w:divBdr>
        <w:top w:val="none" w:sz="0" w:space="0" w:color="auto"/>
        <w:left w:val="none" w:sz="0" w:space="0" w:color="auto"/>
        <w:bottom w:val="none" w:sz="0" w:space="0" w:color="auto"/>
        <w:right w:val="none" w:sz="0" w:space="0" w:color="auto"/>
      </w:divBdr>
    </w:div>
    <w:div w:id="1778714757">
      <w:bodyDiv w:val="1"/>
      <w:marLeft w:val="0"/>
      <w:marRight w:val="0"/>
      <w:marTop w:val="0"/>
      <w:marBottom w:val="0"/>
      <w:divBdr>
        <w:top w:val="none" w:sz="0" w:space="0" w:color="auto"/>
        <w:left w:val="none" w:sz="0" w:space="0" w:color="auto"/>
        <w:bottom w:val="none" w:sz="0" w:space="0" w:color="auto"/>
        <w:right w:val="none" w:sz="0" w:space="0" w:color="auto"/>
      </w:divBdr>
    </w:div>
    <w:div w:id="2002463888">
      <w:bodyDiv w:val="1"/>
      <w:marLeft w:val="0"/>
      <w:marRight w:val="0"/>
      <w:marTop w:val="0"/>
      <w:marBottom w:val="0"/>
      <w:divBdr>
        <w:top w:val="none" w:sz="0" w:space="0" w:color="auto"/>
        <w:left w:val="none" w:sz="0" w:space="0" w:color="auto"/>
        <w:bottom w:val="none" w:sz="0" w:space="0" w:color="auto"/>
        <w:right w:val="none" w:sz="0" w:space="0" w:color="auto"/>
      </w:divBdr>
    </w:div>
    <w:div w:id="207855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Vw8bqh/epf0Xo8YDKbvKi4org==">AMUW2mUYH0Ul0JF8fnG+QpQsWRNCWiWyTWsHfjo80poFvtDZdbqcEAnP2J7MY0LXZ/4LSxtSdYT0qA0P2v1ozE1qNkQsyxrypsR2h9xmwwRZP+oamgW9KGBH/Fr15tvkQQHeudh4WzuJKqLkA/gIPHay8Xfsf5VTHVZi6W3tB5L2L/PHZR5FWWYWJsVL3QECCdIMzlH+UOEyQHt5YvW+5xVhIuVXG5+f0t7WqEJQz9OYE5XIw6VvpsNyjgb3cK9je5l4nRcnQ3uKOG55GkCsZtFik+4clV4UT2s52iPFbCXg78Olb5TZX7FmS+QiGMyWIRNjg0wuo4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Dossett, Lori</dc:creator>
  <cp:lastModifiedBy>Dossett, Lori</cp:lastModifiedBy>
  <cp:revision>2</cp:revision>
  <dcterms:created xsi:type="dcterms:W3CDTF">2023-09-06T17:38:00Z</dcterms:created>
  <dcterms:modified xsi:type="dcterms:W3CDTF">2023-09-06T17:38:00Z</dcterms:modified>
</cp:coreProperties>
</file>