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5C" w:rsidRDefault="0020195C" w:rsidP="000D662A">
      <w:pPr>
        <w:pStyle w:val="xmsonospacing"/>
        <w:jc w:val="center"/>
        <w:rPr>
          <w:rFonts w:ascii="Ebrima" w:hAnsi="Ebrima" w:cs="Calibri Light"/>
          <w:b/>
          <w:bCs/>
          <w:sz w:val="24"/>
          <w:szCs w:val="24"/>
        </w:rPr>
      </w:pPr>
    </w:p>
    <w:p w:rsidR="000D662A" w:rsidRDefault="008A3BE7" w:rsidP="000D662A">
      <w:pPr>
        <w:pStyle w:val="xmsonospacing"/>
        <w:jc w:val="center"/>
        <w:rPr>
          <w:rFonts w:ascii="Ebrima" w:hAnsi="Ebrima" w:cs="Calibri Light"/>
          <w:b/>
          <w:bCs/>
          <w:sz w:val="24"/>
          <w:szCs w:val="24"/>
        </w:rPr>
      </w:pPr>
      <w:r w:rsidRPr="00593AFA">
        <w:rPr>
          <w:rFonts w:ascii="Ebrima" w:hAnsi="Ebrima" w:cs="Calibri Light"/>
          <w:b/>
          <w:bCs/>
          <w:sz w:val="24"/>
          <w:szCs w:val="24"/>
        </w:rPr>
        <w:t xml:space="preserve">ANNUAL MEETING </w:t>
      </w:r>
      <w:r w:rsidR="00A036C8" w:rsidRPr="00593AFA">
        <w:rPr>
          <w:rFonts w:ascii="Ebrima" w:hAnsi="Ebrima" w:cs="Calibri Light"/>
          <w:b/>
          <w:bCs/>
          <w:sz w:val="24"/>
          <w:szCs w:val="24"/>
        </w:rPr>
        <w:t>AGENDA</w:t>
      </w:r>
    </w:p>
    <w:p w:rsidR="00ED60C7" w:rsidRPr="00593AFA" w:rsidRDefault="00ED60C7" w:rsidP="000D662A">
      <w:pPr>
        <w:pStyle w:val="xmsonospacing"/>
        <w:jc w:val="center"/>
        <w:rPr>
          <w:rFonts w:ascii="Ebrima" w:hAnsi="Ebrima"/>
        </w:rPr>
      </w:pPr>
    </w:p>
    <w:p w:rsidR="000D662A" w:rsidRPr="00593AFA" w:rsidRDefault="000D662A" w:rsidP="000D662A">
      <w:pPr>
        <w:pStyle w:val="xmsonospacing"/>
        <w:jc w:val="center"/>
        <w:rPr>
          <w:rFonts w:ascii="Ebrima" w:hAnsi="Ebrima"/>
        </w:rPr>
      </w:pPr>
      <w:r w:rsidRPr="00593AFA">
        <w:rPr>
          <w:rFonts w:ascii="Ebrima" w:hAnsi="Ebrima" w:cs="Calibri Light"/>
          <w:b/>
          <w:bCs/>
          <w:sz w:val="24"/>
          <w:szCs w:val="24"/>
        </w:rPr>
        <w:t>Montgomery County Redevelopment Commission</w:t>
      </w:r>
    </w:p>
    <w:p w:rsidR="00DA69ED" w:rsidRPr="00593AFA" w:rsidRDefault="00593AFA" w:rsidP="000D662A">
      <w:pPr>
        <w:pStyle w:val="xmsonospacing"/>
        <w:jc w:val="center"/>
        <w:rPr>
          <w:rFonts w:ascii="Ebrima" w:hAnsi="Ebrima" w:cs="Calibri Light"/>
          <w:b/>
          <w:bCs/>
          <w:sz w:val="24"/>
          <w:szCs w:val="24"/>
        </w:rPr>
      </w:pPr>
      <w:r w:rsidRPr="00593AFA">
        <w:rPr>
          <w:rFonts w:ascii="Ebrima" w:hAnsi="Ebrima" w:cs="Calibri Light"/>
          <w:b/>
          <w:bCs/>
          <w:sz w:val="24"/>
          <w:szCs w:val="24"/>
        </w:rPr>
        <w:t>Tuesday, November 26</w:t>
      </w:r>
      <w:r w:rsidR="00861491" w:rsidRPr="00593AFA">
        <w:rPr>
          <w:rFonts w:ascii="Ebrima" w:hAnsi="Ebrima" w:cs="Calibri Light"/>
          <w:b/>
          <w:bCs/>
          <w:sz w:val="24"/>
          <w:szCs w:val="24"/>
        </w:rPr>
        <w:t>,</w:t>
      </w:r>
      <w:r w:rsidRPr="00593AFA">
        <w:rPr>
          <w:rFonts w:ascii="Ebrima" w:hAnsi="Ebrima" w:cs="Calibri Light"/>
          <w:b/>
          <w:bCs/>
          <w:sz w:val="24"/>
          <w:szCs w:val="24"/>
        </w:rPr>
        <w:t xml:space="preserve"> 2024</w:t>
      </w:r>
      <w:r w:rsidR="00DA69ED" w:rsidRPr="00593AFA">
        <w:rPr>
          <w:rFonts w:ascii="Ebrima" w:hAnsi="Ebrima" w:cs="Calibri Light"/>
          <w:b/>
          <w:bCs/>
          <w:sz w:val="24"/>
          <w:szCs w:val="24"/>
        </w:rPr>
        <w:t xml:space="preserve"> </w:t>
      </w:r>
    </w:p>
    <w:p w:rsidR="000D662A" w:rsidRPr="00593AFA" w:rsidRDefault="00593AFA" w:rsidP="000D662A">
      <w:pPr>
        <w:pStyle w:val="xmsonospacing"/>
        <w:jc w:val="center"/>
        <w:rPr>
          <w:rFonts w:ascii="Ebrima" w:hAnsi="Ebrima"/>
        </w:rPr>
      </w:pPr>
      <w:r w:rsidRPr="00593AFA">
        <w:rPr>
          <w:rFonts w:ascii="Ebrima" w:hAnsi="Ebrima" w:cs="Calibri Light"/>
          <w:b/>
          <w:bCs/>
          <w:sz w:val="24"/>
          <w:szCs w:val="24"/>
        </w:rPr>
        <w:t>3:3</w:t>
      </w:r>
      <w:r w:rsidR="000D662A" w:rsidRPr="00593AFA">
        <w:rPr>
          <w:rFonts w:ascii="Ebrima" w:hAnsi="Ebrima" w:cs="Calibri Light"/>
          <w:b/>
          <w:bCs/>
          <w:sz w:val="24"/>
          <w:szCs w:val="24"/>
        </w:rPr>
        <w:t>0 pm</w:t>
      </w:r>
    </w:p>
    <w:p w:rsidR="000D662A" w:rsidRPr="00593AFA" w:rsidRDefault="000D662A" w:rsidP="000D662A">
      <w:pPr>
        <w:pStyle w:val="xmsonospacing"/>
        <w:jc w:val="center"/>
        <w:rPr>
          <w:rFonts w:ascii="Ebrima" w:hAnsi="Ebrima"/>
        </w:rPr>
      </w:pPr>
    </w:p>
    <w:p w:rsidR="008B1B91" w:rsidRPr="00593AFA" w:rsidRDefault="008B1B91" w:rsidP="008B1B91">
      <w:pPr>
        <w:pStyle w:val="xmsonospacing"/>
        <w:jc w:val="center"/>
        <w:rPr>
          <w:rFonts w:ascii="Ebrima" w:hAnsi="Ebrima"/>
        </w:rPr>
      </w:pPr>
      <w:r w:rsidRPr="00593AFA">
        <w:rPr>
          <w:rFonts w:ascii="Ebrima" w:hAnsi="Ebrima" w:cs="Calibri Light"/>
          <w:sz w:val="24"/>
          <w:szCs w:val="24"/>
        </w:rPr>
        <w:t>Montgomery County Government Center</w:t>
      </w:r>
    </w:p>
    <w:p w:rsidR="008B1B91" w:rsidRPr="00593AFA" w:rsidRDefault="008B1B91" w:rsidP="008B1B91">
      <w:pPr>
        <w:pStyle w:val="xmsonospacing"/>
        <w:jc w:val="center"/>
        <w:rPr>
          <w:rFonts w:ascii="Ebrima" w:hAnsi="Ebrima"/>
        </w:rPr>
      </w:pPr>
      <w:r w:rsidRPr="00593AFA">
        <w:rPr>
          <w:rFonts w:ascii="Ebrima" w:hAnsi="Ebrima" w:cs="Calibri Light"/>
          <w:sz w:val="24"/>
          <w:szCs w:val="24"/>
        </w:rPr>
        <w:t>1580 Constitution Row – Suite E</w:t>
      </w:r>
    </w:p>
    <w:p w:rsidR="008A3BE7" w:rsidRPr="00593AFA" w:rsidRDefault="008B1B91" w:rsidP="00A036C8">
      <w:pPr>
        <w:pStyle w:val="xmsonospacing"/>
        <w:jc w:val="center"/>
        <w:rPr>
          <w:rFonts w:ascii="Ebrima" w:hAnsi="Ebrima" w:cs="Calibri Light"/>
          <w:b/>
          <w:bCs/>
          <w:sz w:val="24"/>
          <w:szCs w:val="24"/>
        </w:rPr>
      </w:pPr>
      <w:r w:rsidRPr="00593AFA">
        <w:rPr>
          <w:rFonts w:ascii="Ebrima" w:hAnsi="Ebrima" w:cs="Calibri Light"/>
          <w:sz w:val="24"/>
          <w:szCs w:val="24"/>
        </w:rPr>
        <w:t>Crawfordsville, IN  47933</w:t>
      </w:r>
      <w:r w:rsidR="000D662A" w:rsidRPr="00593AFA">
        <w:rPr>
          <w:rFonts w:ascii="Ebrima" w:hAnsi="Ebrima" w:cs="Calibri Light"/>
          <w:b/>
          <w:bCs/>
          <w:sz w:val="24"/>
          <w:szCs w:val="24"/>
        </w:rPr>
        <w:t> </w:t>
      </w:r>
    </w:p>
    <w:p w:rsidR="00593AFA" w:rsidRPr="00593AFA" w:rsidRDefault="00593AFA" w:rsidP="00593AFA">
      <w:pPr>
        <w:pStyle w:val="NormalWeb"/>
        <w:jc w:val="center"/>
        <w:rPr>
          <w:rFonts w:ascii="Ebrima" w:hAnsi="Ebrima"/>
        </w:rPr>
      </w:pPr>
      <w:hyperlink r:id="rId7" w:history="1">
        <w:r w:rsidRPr="00593AFA">
          <w:rPr>
            <w:rStyle w:val="Hyperlink"/>
            <w:rFonts w:ascii="Ebrima" w:hAnsi="Ebrima" w:cs="Calibri"/>
            <w:i/>
            <w:iCs/>
          </w:rPr>
          <w:t>https://us02web.zoom.us/j/84045066812?pwd=eFps9z9N41wO2aFWsH9biOZFZhlj4Z.1</w:t>
        </w:r>
      </w:hyperlink>
      <w:bookmarkStart w:id="0" w:name="_GoBack"/>
      <w:bookmarkEnd w:id="0"/>
    </w:p>
    <w:p w:rsidR="00593AFA" w:rsidRDefault="00593AFA" w:rsidP="00593AFA">
      <w:pPr>
        <w:pStyle w:val="NormalWeb"/>
        <w:pBdr>
          <w:bottom w:val="single" w:sz="12" w:space="1" w:color="auto"/>
        </w:pBdr>
        <w:jc w:val="center"/>
        <w:rPr>
          <w:rFonts w:ascii="Ebrima" w:hAnsi="Ebrima" w:cs="Calibri"/>
          <w:i/>
          <w:iCs/>
        </w:rPr>
      </w:pPr>
      <w:r w:rsidRPr="00593AFA">
        <w:rPr>
          <w:rFonts w:ascii="Ebrima" w:hAnsi="Ebrima" w:cs="Calibri"/>
          <w:i/>
          <w:iCs/>
        </w:rPr>
        <w:t>Meeting ID: 840 4506 6812</w:t>
      </w:r>
      <w:r w:rsidRPr="00593AFA">
        <w:rPr>
          <w:rFonts w:ascii="Ebrima" w:hAnsi="Ebrima"/>
        </w:rPr>
        <w:t xml:space="preserve"> </w:t>
      </w:r>
      <w:r w:rsidRPr="00593AFA">
        <w:rPr>
          <w:rFonts w:ascii="Ebrima" w:hAnsi="Ebrima"/>
        </w:rPr>
        <w:br/>
      </w:r>
      <w:r w:rsidRPr="00593AFA">
        <w:rPr>
          <w:rFonts w:ascii="Ebrima" w:hAnsi="Ebrima" w:cs="Calibri"/>
          <w:i/>
          <w:iCs/>
        </w:rPr>
        <w:t>Passcode: 035331</w:t>
      </w:r>
    </w:p>
    <w:p w:rsidR="00593AFA" w:rsidRDefault="00593AFA" w:rsidP="00593AFA">
      <w:pPr>
        <w:pStyle w:val="NormalWeb"/>
        <w:ind w:left="720"/>
        <w:rPr>
          <w:rFonts w:ascii="Ebrima" w:hAnsi="Ebrima" w:cs="Calibri"/>
          <w:iCs/>
        </w:rPr>
      </w:pPr>
      <w:r>
        <w:rPr>
          <w:rFonts w:ascii="Ebrima" w:hAnsi="Ebrima" w:cs="Calibri"/>
          <w:iCs/>
        </w:rPr>
        <w:t>MEETING CALLED TO ORDER BY BOARD PRESIDENT RON DICKERSON</w:t>
      </w:r>
    </w:p>
    <w:p w:rsidR="00593AFA" w:rsidRPr="00593AFA" w:rsidRDefault="00593AFA" w:rsidP="00593AFA">
      <w:pPr>
        <w:pStyle w:val="NormalWeb"/>
        <w:ind w:left="720"/>
        <w:rPr>
          <w:rFonts w:ascii="Ebrima" w:hAnsi="Ebrima" w:cs="Calibri"/>
          <w:iCs/>
        </w:rPr>
      </w:pPr>
      <w:r w:rsidRPr="00593AFA">
        <w:rPr>
          <w:rFonts w:ascii="Ebrima" w:hAnsi="Ebrima" w:cs="Calibri"/>
          <w:iCs/>
        </w:rPr>
        <w:t>WELCOME &amp; OPENING REMARKS</w:t>
      </w:r>
    </w:p>
    <w:p w:rsidR="00593AFA" w:rsidRPr="00593AFA" w:rsidRDefault="00593AFA" w:rsidP="00593AFA">
      <w:pPr>
        <w:pStyle w:val="NormalWeb"/>
        <w:ind w:left="720"/>
        <w:rPr>
          <w:rFonts w:ascii="Ebrima" w:hAnsi="Ebrima" w:cs="Calibri"/>
          <w:iCs/>
        </w:rPr>
      </w:pPr>
      <w:r w:rsidRPr="00593AFA">
        <w:rPr>
          <w:rFonts w:ascii="Ebrima" w:hAnsi="Ebrima" w:cs="Calibri"/>
          <w:iCs/>
        </w:rPr>
        <w:t>WHAT / WHO IS THE RDC?</w:t>
      </w:r>
    </w:p>
    <w:p w:rsidR="00593AFA" w:rsidRPr="00593AFA" w:rsidRDefault="00593AFA" w:rsidP="00593AFA">
      <w:pPr>
        <w:pStyle w:val="NormalWeb"/>
        <w:ind w:left="720"/>
        <w:rPr>
          <w:rFonts w:ascii="Ebrima" w:hAnsi="Ebrima" w:cs="Calibri"/>
          <w:iCs/>
        </w:rPr>
      </w:pPr>
      <w:r w:rsidRPr="00593AFA">
        <w:rPr>
          <w:rFonts w:ascii="Ebrima" w:hAnsi="Ebrima" w:cs="Calibri"/>
          <w:iCs/>
        </w:rPr>
        <w:t xml:space="preserve">ECONOMIC DEVELOPMENT &amp; COMMUNICATIONS PLANNING </w:t>
      </w:r>
    </w:p>
    <w:p w:rsidR="00593AFA" w:rsidRPr="00593AFA" w:rsidRDefault="00593AFA" w:rsidP="00593AFA">
      <w:pPr>
        <w:pStyle w:val="NormalWeb"/>
        <w:ind w:left="720"/>
        <w:rPr>
          <w:rFonts w:ascii="Ebrima" w:hAnsi="Ebrima" w:cs="Calibri"/>
          <w:iCs/>
        </w:rPr>
      </w:pPr>
      <w:r w:rsidRPr="00593AFA">
        <w:rPr>
          <w:rFonts w:ascii="Ebrima" w:hAnsi="Ebrima" w:cs="Calibri"/>
          <w:iCs/>
        </w:rPr>
        <w:t>CURRENT INVESTMENTS</w:t>
      </w:r>
    </w:p>
    <w:p w:rsidR="00593AFA" w:rsidRPr="00593AFA" w:rsidRDefault="00593AFA" w:rsidP="00593AFA">
      <w:pPr>
        <w:pStyle w:val="NormalWeb"/>
        <w:ind w:left="720"/>
        <w:rPr>
          <w:rFonts w:ascii="Ebrima" w:hAnsi="Ebrima" w:cs="Calibri"/>
          <w:iCs/>
        </w:rPr>
      </w:pPr>
      <w:r w:rsidRPr="00593AFA">
        <w:rPr>
          <w:rFonts w:ascii="Ebrima" w:hAnsi="Ebrima" w:cs="Calibri"/>
          <w:iCs/>
        </w:rPr>
        <w:t>FUTURE INVESTMENTS</w:t>
      </w:r>
    </w:p>
    <w:p w:rsidR="00593AFA" w:rsidRPr="00593AFA" w:rsidRDefault="00593AFA" w:rsidP="00593AFA">
      <w:pPr>
        <w:pStyle w:val="NormalWeb"/>
        <w:ind w:left="720"/>
        <w:rPr>
          <w:rFonts w:ascii="Ebrima" w:hAnsi="Ebrima" w:cs="Calibri"/>
          <w:iCs/>
        </w:rPr>
      </w:pPr>
      <w:r w:rsidRPr="00593AFA">
        <w:rPr>
          <w:rFonts w:ascii="Ebrima" w:hAnsi="Ebrima" w:cs="Calibri"/>
          <w:iCs/>
        </w:rPr>
        <w:t xml:space="preserve">CURRENT TIF BUDGET &amp; IMPACT ON TAXING DISTRICTS </w:t>
      </w:r>
    </w:p>
    <w:p w:rsidR="00593AFA" w:rsidRPr="00593AFA" w:rsidRDefault="00593AFA" w:rsidP="00593AFA">
      <w:pPr>
        <w:pStyle w:val="NormalWeb"/>
        <w:ind w:left="720"/>
        <w:rPr>
          <w:rFonts w:ascii="Ebrima" w:hAnsi="Ebrima" w:cs="Calibri"/>
          <w:iCs/>
        </w:rPr>
      </w:pPr>
      <w:r w:rsidRPr="00593AFA">
        <w:rPr>
          <w:rFonts w:ascii="Ebrima" w:hAnsi="Ebrima" w:cs="Calibri"/>
          <w:iCs/>
        </w:rPr>
        <w:t>Q&amp;A</w:t>
      </w: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F6" w:rsidRDefault="00B029F6">
      <w:pPr>
        <w:spacing w:after="0" w:line="240" w:lineRule="auto"/>
      </w:pPr>
      <w:r>
        <w:separator/>
      </w:r>
    </w:p>
  </w:endnote>
  <w:endnote w:type="continuationSeparator" w:id="0">
    <w:p w:rsidR="00B029F6" w:rsidRDefault="00B0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F6" w:rsidRDefault="00B029F6">
      <w:pPr>
        <w:spacing w:after="0" w:line="240" w:lineRule="auto"/>
      </w:pPr>
      <w:r>
        <w:separator/>
      </w:r>
    </w:p>
  </w:footnote>
  <w:footnote w:type="continuationSeparator" w:id="0">
    <w:p w:rsidR="00B029F6" w:rsidRDefault="00B02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252F5"/>
    <w:rsid w:val="000326F6"/>
    <w:rsid w:val="00041FE2"/>
    <w:rsid w:val="00042BEC"/>
    <w:rsid w:val="000959D3"/>
    <w:rsid w:val="00097FD1"/>
    <w:rsid w:val="000D2572"/>
    <w:rsid w:val="000D662A"/>
    <w:rsid w:val="000F3074"/>
    <w:rsid w:val="000F5C42"/>
    <w:rsid w:val="00104027"/>
    <w:rsid w:val="00106AC4"/>
    <w:rsid w:val="0011377A"/>
    <w:rsid w:val="001561D8"/>
    <w:rsid w:val="00171C98"/>
    <w:rsid w:val="001903BE"/>
    <w:rsid w:val="00192385"/>
    <w:rsid w:val="0019644E"/>
    <w:rsid w:val="001A354B"/>
    <w:rsid w:val="001A564E"/>
    <w:rsid w:val="001B1883"/>
    <w:rsid w:val="001B3F1C"/>
    <w:rsid w:val="001B7EB3"/>
    <w:rsid w:val="001C52E7"/>
    <w:rsid w:val="001E335E"/>
    <w:rsid w:val="001E5466"/>
    <w:rsid w:val="001E708F"/>
    <w:rsid w:val="001F2458"/>
    <w:rsid w:val="0020195C"/>
    <w:rsid w:val="00217402"/>
    <w:rsid w:val="002239FC"/>
    <w:rsid w:val="0022683D"/>
    <w:rsid w:val="0023246D"/>
    <w:rsid w:val="00235CAE"/>
    <w:rsid w:val="00267BA7"/>
    <w:rsid w:val="00272464"/>
    <w:rsid w:val="002B2B2F"/>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A615F"/>
    <w:rsid w:val="003B53F0"/>
    <w:rsid w:val="003B5923"/>
    <w:rsid w:val="003C02EA"/>
    <w:rsid w:val="003C4984"/>
    <w:rsid w:val="003D2A2E"/>
    <w:rsid w:val="003D678E"/>
    <w:rsid w:val="003E4D9E"/>
    <w:rsid w:val="003F1161"/>
    <w:rsid w:val="00450720"/>
    <w:rsid w:val="004923D8"/>
    <w:rsid w:val="004946A7"/>
    <w:rsid w:val="004B2F95"/>
    <w:rsid w:val="004B41EA"/>
    <w:rsid w:val="004C3341"/>
    <w:rsid w:val="004C40B1"/>
    <w:rsid w:val="004D6D14"/>
    <w:rsid w:val="004E0B25"/>
    <w:rsid w:val="004E385C"/>
    <w:rsid w:val="004E41BC"/>
    <w:rsid w:val="004F45E4"/>
    <w:rsid w:val="00513F09"/>
    <w:rsid w:val="0051480D"/>
    <w:rsid w:val="00514FF8"/>
    <w:rsid w:val="00520C74"/>
    <w:rsid w:val="00521B8F"/>
    <w:rsid w:val="00524F1A"/>
    <w:rsid w:val="00525109"/>
    <w:rsid w:val="00534F0E"/>
    <w:rsid w:val="005519F4"/>
    <w:rsid w:val="00557AA2"/>
    <w:rsid w:val="00570849"/>
    <w:rsid w:val="00571DEC"/>
    <w:rsid w:val="00577C1E"/>
    <w:rsid w:val="00593AFA"/>
    <w:rsid w:val="00596D8F"/>
    <w:rsid w:val="005B5B0C"/>
    <w:rsid w:val="005F3A82"/>
    <w:rsid w:val="00614AA1"/>
    <w:rsid w:val="006428E4"/>
    <w:rsid w:val="00655E5A"/>
    <w:rsid w:val="0066337B"/>
    <w:rsid w:val="00663BF5"/>
    <w:rsid w:val="006C123E"/>
    <w:rsid w:val="006D5E2B"/>
    <w:rsid w:val="006D6ADC"/>
    <w:rsid w:val="007001CC"/>
    <w:rsid w:val="00704937"/>
    <w:rsid w:val="0070680A"/>
    <w:rsid w:val="007130E0"/>
    <w:rsid w:val="007177B0"/>
    <w:rsid w:val="00733701"/>
    <w:rsid w:val="00736229"/>
    <w:rsid w:val="00744A25"/>
    <w:rsid w:val="00745C95"/>
    <w:rsid w:val="007578CA"/>
    <w:rsid w:val="00761D64"/>
    <w:rsid w:val="00771350"/>
    <w:rsid w:val="007768C2"/>
    <w:rsid w:val="007804C9"/>
    <w:rsid w:val="007938CE"/>
    <w:rsid w:val="0079646D"/>
    <w:rsid w:val="007B6395"/>
    <w:rsid w:val="007D3D68"/>
    <w:rsid w:val="007F3CBC"/>
    <w:rsid w:val="007F3D27"/>
    <w:rsid w:val="00810929"/>
    <w:rsid w:val="00827BD2"/>
    <w:rsid w:val="0083336D"/>
    <w:rsid w:val="0085020D"/>
    <w:rsid w:val="00857D83"/>
    <w:rsid w:val="00861491"/>
    <w:rsid w:val="008622DA"/>
    <w:rsid w:val="008A1CC0"/>
    <w:rsid w:val="008A3BE7"/>
    <w:rsid w:val="008A7A90"/>
    <w:rsid w:val="008B1B91"/>
    <w:rsid w:val="008C079C"/>
    <w:rsid w:val="008D685B"/>
    <w:rsid w:val="008F633C"/>
    <w:rsid w:val="00944D42"/>
    <w:rsid w:val="009554E4"/>
    <w:rsid w:val="0096224D"/>
    <w:rsid w:val="0096320C"/>
    <w:rsid w:val="009634FA"/>
    <w:rsid w:val="00975110"/>
    <w:rsid w:val="009A0BF7"/>
    <w:rsid w:val="009A4DD6"/>
    <w:rsid w:val="009A5602"/>
    <w:rsid w:val="009D0048"/>
    <w:rsid w:val="009F67A4"/>
    <w:rsid w:val="00A0086D"/>
    <w:rsid w:val="00A036C8"/>
    <w:rsid w:val="00A214DB"/>
    <w:rsid w:val="00A21B3C"/>
    <w:rsid w:val="00A33B67"/>
    <w:rsid w:val="00A34D76"/>
    <w:rsid w:val="00A43F6F"/>
    <w:rsid w:val="00A47A65"/>
    <w:rsid w:val="00A55C27"/>
    <w:rsid w:val="00A7435D"/>
    <w:rsid w:val="00A95A3B"/>
    <w:rsid w:val="00AA3742"/>
    <w:rsid w:val="00AB295D"/>
    <w:rsid w:val="00AB5C0C"/>
    <w:rsid w:val="00AD3344"/>
    <w:rsid w:val="00AF6DB5"/>
    <w:rsid w:val="00B029F6"/>
    <w:rsid w:val="00B0634B"/>
    <w:rsid w:val="00B34493"/>
    <w:rsid w:val="00B52BBD"/>
    <w:rsid w:val="00B60E7B"/>
    <w:rsid w:val="00B93C20"/>
    <w:rsid w:val="00BC170A"/>
    <w:rsid w:val="00BE2EFB"/>
    <w:rsid w:val="00C22D63"/>
    <w:rsid w:val="00C311C2"/>
    <w:rsid w:val="00C50E2C"/>
    <w:rsid w:val="00C54364"/>
    <w:rsid w:val="00C61E36"/>
    <w:rsid w:val="00C67226"/>
    <w:rsid w:val="00C7772C"/>
    <w:rsid w:val="00C805DB"/>
    <w:rsid w:val="00C91AF5"/>
    <w:rsid w:val="00CB7A5C"/>
    <w:rsid w:val="00CC31F9"/>
    <w:rsid w:val="00CC6AD6"/>
    <w:rsid w:val="00D4463B"/>
    <w:rsid w:val="00D4630F"/>
    <w:rsid w:val="00D67A7D"/>
    <w:rsid w:val="00D80D2D"/>
    <w:rsid w:val="00DA14E2"/>
    <w:rsid w:val="00DA69ED"/>
    <w:rsid w:val="00DE3E15"/>
    <w:rsid w:val="00DF2AE7"/>
    <w:rsid w:val="00DF6D85"/>
    <w:rsid w:val="00E156D9"/>
    <w:rsid w:val="00E3237C"/>
    <w:rsid w:val="00E45C00"/>
    <w:rsid w:val="00E80D37"/>
    <w:rsid w:val="00E85989"/>
    <w:rsid w:val="00EB1BBC"/>
    <w:rsid w:val="00EB24F9"/>
    <w:rsid w:val="00ED0F43"/>
    <w:rsid w:val="00ED60C7"/>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307AF"/>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28107718">
      <w:bodyDiv w:val="1"/>
      <w:marLeft w:val="0"/>
      <w:marRight w:val="0"/>
      <w:marTop w:val="0"/>
      <w:marBottom w:val="0"/>
      <w:divBdr>
        <w:top w:val="none" w:sz="0" w:space="0" w:color="auto"/>
        <w:left w:val="none" w:sz="0" w:space="0" w:color="auto"/>
        <w:bottom w:val="none" w:sz="0" w:space="0" w:color="auto"/>
        <w:right w:val="none" w:sz="0" w:space="0" w:color="auto"/>
      </w:divBdr>
    </w:div>
    <w:div w:id="528495240">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00665321">
      <w:bodyDiv w:val="1"/>
      <w:marLeft w:val="0"/>
      <w:marRight w:val="0"/>
      <w:marTop w:val="0"/>
      <w:marBottom w:val="0"/>
      <w:divBdr>
        <w:top w:val="none" w:sz="0" w:space="0" w:color="auto"/>
        <w:left w:val="none" w:sz="0" w:space="0" w:color="auto"/>
        <w:bottom w:val="none" w:sz="0" w:space="0" w:color="auto"/>
        <w:right w:val="none" w:sz="0" w:space="0" w:color="auto"/>
      </w:divBdr>
    </w:div>
    <w:div w:id="70387236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15519166">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14465219">
      <w:bodyDiv w:val="1"/>
      <w:marLeft w:val="0"/>
      <w:marRight w:val="0"/>
      <w:marTop w:val="0"/>
      <w:marBottom w:val="0"/>
      <w:divBdr>
        <w:top w:val="none" w:sz="0" w:space="0" w:color="auto"/>
        <w:left w:val="none" w:sz="0" w:space="0" w:color="auto"/>
        <w:bottom w:val="none" w:sz="0" w:space="0" w:color="auto"/>
        <w:right w:val="none" w:sz="0" w:space="0" w:color="auto"/>
      </w:divBdr>
    </w:div>
    <w:div w:id="1480461871">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54216824">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199649213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 w:id="20753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4045066812?pwd=eFps9z9N41wO2aFWsH9biOZFZhlj4Z.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4</cp:revision>
  <cp:lastPrinted>2023-04-10T18:23:00Z</cp:lastPrinted>
  <dcterms:created xsi:type="dcterms:W3CDTF">2024-11-22T18:28:00Z</dcterms:created>
  <dcterms:modified xsi:type="dcterms:W3CDTF">2024-11-22T18:29:00Z</dcterms:modified>
</cp:coreProperties>
</file>