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0843" w14:textId="77777777" w:rsidR="004E3B2B" w:rsidRPr="009F5CBC" w:rsidRDefault="004E3B2B" w:rsidP="004E3B2B">
      <w:pPr>
        <w:jc w:val="center"/>
        <w:rPr>
          <w:b/>
          <w:sz w:val="36"/>
          <w:szCs w:val="36"/>
        </w:rPr>
      </w:pPr>
      <w:r w:rsidRPr="009F5CBC">
        <w:rPr>
          <w:b/>
          <w:sz w:val="36"/>
          <w:szCs w:val="36"/>
        </w:rPr>
        <w:t>Montgomery County Redevelopment Authority</w:t>
      </w:r>
    </w:p>
    <w:p w14:paraId="250D9F39" w14:textId="147CD593" w:rsidR="004E3B2B" w:rsidRPr="009F5CBC" w:rsidRDefault="004E3B2B" w:rsidP="004E3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Pr="009F5CBC">
        <w:rPr>
          <w:b/>
          <w:sz w:val="24"/>
          <w:szCs w:val="24"/>
        </w:rPr>
        <w:t>Meeting</w:t>
      </w:r>
    </w:p>
    <w:p w14:paraId="16A21FFB" w14:textId="3B63DB02" w:rsidR="004E3B2B" w:rsidRDefault="004E3B2B" w:rsidP="004E3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26</w:t>
      </w:r>
      <w:r w:rsidRPr="009F5CBC">
        <w:rPr>
          <w:b/>
          <w:sz w:val="24"/>
          <w:szCs w:val="24"/>
        </w:rPr>
        <w:t>, 2018</w:t>
      </w:r>
    </w:p>
    <w:p w14:paraId="64B1A497" w14:textId="22C2C06B" w:rsidR="004E3B2B" w:rsidRDefault="004E3B2B" w:rsidP="004E3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4:30 p.m.</w:t>
      </w:r>
    </w:p>
    <w:p w14:paraId="0E042ED8" w14:textId="77777777" w:rsidR="004E3B2B" w:rsidRDefault="004E3B2B" w:rsidP="004E3B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Commissioners Conference Room</w:t>
      </w:r>
    </w:p>
    <w:p w14:paraId="5185BCDB" w14:textId="77777777" w:rsidR="004E3B2B" w:rsidRDefault="004E3B2B" w:rsidP="004E3B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 Boulevard County Office Building</w:t>
      </w:r>
    </w:p>
    <w:p w14:paraId="12AAF3BB" w14:textId="77777777" w:rsidR="004E3B2B" w:rsidRDefault="004E3B2B" w:rsidP="004E3B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 West South Boulevard</w:t>
      </w:r>
    </w:p>
    <w:p w14:paraId="4354FC10" w14:textId="1E274331" w:rsidR="004E3B2B" w:rsidRDefault="00A936F3" w:rsidP="004E3B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Crawfordsville, </w:t>
      </w:r>
      <w:bookmarkStart w:id="0" w:name="_GoBack"/>
      <w:bookmarkEnd w:id="0"/>
      <w:r w:rsidR="004E3B2B">
        <w:rPr>
          <w:b/>
          <w:sz w:val="24"/>
          <w:szCs w:val="24"/>
        </w:rPr>
        <w:t>Indiana</w:t>
      </w:r>
    </w:p>
    <w:p w14:paraId="2E56D552" w14:textId="77777777" w:rsidR="004E3B2B" w:rsidRPr="009F5CBC" w:rsidRDefault="004E3B2B" w:rsidP="004E3B2B">
      <w:pPr>
        <w:jc w:val="center"/>
        <w:rPr>
          <w:b/>
          <w:sz w:val="24"/>
          <w:szCs w:val="24"/>
        </w:rPr>
      </w:pPr>
    </w:p>
    <w:p w14:paraId="544266A8" w14:textId="77777777" w:rsidR="004E3B2B" w:rsidRPr="009F5CBC" w:rsidRDefault="004E3B2B" w:rsidP="004E3B2B">
      <w:pPr>
        <w:jc w:val="center"/>
        <w:rPr>
          <w:b/>
          <w:sz w:val="28"/>
          <w:szCs w:val="28"/>
        </w:rPr>
      </w:pPr>
      <w:r w:rsidRPr="009F5CBC">
        <w:rPr>
          <w:b/>
          <w:sz w:val="28"/>
          <w:szCs w:val="28"/>
        </w:rPr>
        <w:t>AGENDA</w:t>
      </w:r>
    </w:p>
    <w:p w14:paraId="126919E5" w14:textId="77777777" w:rsidR="004E3B2B" w:rsidRDefault="004E3B2B" w:rsidP="004E3B2B">
      <w:pPr>
        <w:jc w:val="center"/>
      </w:pPr>
    </w:p>
    <w:p w14:paraId="65131804" w14:textId="77777777" w:rsidR="004E3B2B" w:rsidRPr="00B7036F" w:rsidRDefault="004E3B2B" w:rsidP="004E3B2B">
      <w:pPr>
        <w:rPr>
          <w:sz w:val="24"/>
          <w:szCs w:val="24"/>
        </w:rPr>
      </w:pPr>
      <w:r w:rsidRPr="00B7036F">
        <w:rPr>
          <w:sz w:val="24"/>
          <w:szCs w:val="24"/>
        </w:rPr>
        <w:t>I.  Roll</w:t>
      </w:r>
    </w:p>
    <w:p w14:paraId="499F8630" w14:textId="77777777" w:rsidR="004E3B2B" w:rsidRDefault="004E3B2B" w:rsidP="004E3B2B">
      <w:pPr>
        <w:rPr>
          <w:sz w:val="24"/>
          <w:szCs w:val="24"/>
        </w:rPr>
      </w:pPr>
      <w:r w:rsidRPr="00B7036F">
        <w:rPr>
          <w:sz w:val="24"/>
          <w:szCs w:val="24"/>
        </w:rPr>
        <w:t xml:space="preserve">II.  </w:t>
      </w:r>
      <w:r>
        <w:rPr>
          <w:sz w:val="24"/>
          <w:szCs w:val="24"/>
        </w:rPr>
        <w:t>New Business</w:t>
      </w:r>
    </w:p>
    <w:p w14:paraId="288D49A4" w14:textId="0C855E17" w:rsidR="004E3B2B" w:rsidRPr="00B7036F" w:rsidRDefault="004E3B2B" w:rsidP="004E3B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  Election of New Vice President and New Secretary-Treasurer</w:t>
      </w:r>
    </w:p>
    <w:p w14:paraId="1599F68D" w14:textId="036B6283" w:rsidR="004E3B2B" w:rsidRPr="00B7036F" w:rsidRDefault="004E3B2B" w:rsidP="004E3B2B">
      <w:pPr>
        <w:rPr>
          <w:sz w:val="24"/>
          <w:szCs w:val="24"/>
        </w:rPr>
      </w:pPr>
      <w:r w:rsidRPr="00B7036F">
        <w:rPr>
          <w:sz w:val="24"/>
          <w:szCs w:val="24"/>
        </w:rPr>
        <w:t>III.  Adjourn</w:t>
      </w:r>
    </w:p>
    <w:p w14:paraId="4E943120" w14:textId="77777777" w:rsidR="004E3B2B" w:rsidRPr="00B7036F" w:rsidRDefault="004E3B2B" w:rsidP="004E3B2B">
      <w:pPr>
        <w:rPr>
          <w:sz w:val="24"/>
          <w:szCs w:val="24"/>
        </w:rPr>
      </w:pPr>
    </w:p>
    <w:p w14:paraId="262D716B" w14:textId="77777777" w:rsidR="004E3B2B" w:rsidRPr="00B7036F" w:rsidRDefault="004E3B2B" w:rsidP="004E3B2B">
      <w:pPr>
        <w:rPr>
          <w:sz w:val="24"/>
          <w:szCs w:val="24"/>
        </w:rPr>
      </w:pPr>
    </w:p>
    <w:p w14:paraId="1A8401D4" w14:textId="77777777" w:rsidR="00521B8F" w:rsidRDefault="00521B8F"/>
    <w:sectPr w:rsidR="0052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2B"/>
    <w:rsid w:val="00163B28"/>
    <w:rsid w:val="001C52E7"/>
    <w:rsid w:val="00375121"/>
    <w:rsid w:val="003B53F0"/>
    <w:rsid w:val="004E3B2B"/>
    <w:rsid w:val="00521B8F"/>
    <w:rsid w:val="008622DA"/>
    <w:rsid w:val="00A936F3"/>
    <w:rsid w:val="00E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3</cp:revision>
  <dcterms:created xsi:type="dcterms:W3CDTF">2018-09-24T18:55:00Z</dcterms:created>
  <dcterms:modified xsi:type="dcterms:W3CDTF">2018-09-24T18:55:00Z</dcterms:modified>
</cp:coreProperties>
</file>